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0F1AA" w14:textId="5E997491" w:rsidR="000D75A5" w:rsidRDefault="000D75A5" w:rsidP="000D75A5">
      <w:pPr>
        <w:jc w:val="center"/>
        <w:rPr>
          <w:rFonts w:asciiTheme="majorHAnsi" w:hAnsiTheme="majorHAnsi"/>
          <w:b/>
          <w:sz w:val="36"/>
          <w:szCs w:val="36"/>
        </w:rPr>
      </w:pPr>
      <w:r w:rsidRPr="000D75A5">
        <w:rPr>
          <w:rFonts w:asciiTheme="majorHAnsi" w:hAnsiTheme="majorHAnsi"/>
          <w:b/>
          <w:sz w:val="36"/>
          <w:szCs w:val="36"/>
        </w:rPr>
        <w:t xml:space="preserve">Planning and Recall Conversations </w:t>
      </w:r>
    </w:p>
    <w:p w14:paraId="6E9FD5FE" w14:textId="75C94B76" w:rsidR="000D75A5" w:rsidRPr="000D75A5" w:rsidRDefault="000D75A5" w:rsidP="000D75A5">
      <w:pPr>
        <w:jc w:val="center"/>
        <w:rPr>
          <w:rFonts w:asciiTheme="majorHAnsi" w:hAnsiTheme="majorHAnsi"/>
          <w:b/>
          <w:sz w:val="36"/>
          <w:szCs w:val="36"/>
        </w:rPr>
      </w:pPr>
      <w:r w:rsidRPr="000D75A5">
        <w:rPr>
          <w:rFonts w:asciiTheme="majorHAnsi" w:hAnsiTheme="majorHAnsi"/>
          <w:b/>
          <w:sz w:val="36"/>
          <w:szCs w:val="36"/>
        </w:rPr>
        <w:t>Make All the Difference</w:t>
      </w:r>
    </w:p>
    <w:p w14:paraId="548C6C84" w14:textId="77777777" w:rsidR="000D75A5" w:rsidRDefault="000D75A5">
      <w:pPr>
        <w:rPr>
          <w:bCs/>
        </w:rPr>
      </w:pPr>
    </w:p>
    <w:p w14:paraId="2C4FFDD8" w14:textId="3ECC67B3" w:rsidR="000D75A5" w:rsidRDefault="008B16FC" w:rsidP="008B16FC">
      <w:pPr>
        <w:spacing w:after="0" w:line="240" w:lineRule="auto"/>
        <w:jc w:val="center"/>
        <w:rPr>
          <w:bCs/>
        </w:rPr>
      </w:pPr>
      <w:r>
        <w:rPr>
          <w:bCs/>
        </w:rPr>
        <w:t>Shannon D. Lockhart</w:t>
      </w:r>
    </w:p>
    <w:p w14:paraId="686E766F" w14:textId="063A15F3" w:rsidR="008B16FC" w:rsidRDefault="00000000" w:rsidP="008B16FC">
      <w:pPr>
        <w:spacing w:after="0" w:line="240" w:lineRule="auto"/>
        <w:jc w:val="center"/>
        <w:rPr>
          <w:bCs/>
        </w:rPr>
      </w:pPr>
      <w:hyperlink r:id="rId7" w:history="1">
        <w:r w:rsidR="008B16FC" w:rsidRPr="00A86C26">
          <w:rPr>
            <w:rStyle w:val="Hyperlink"/>
            <w:bCs/>
          </w:rPr>
          <w:t>slockhart@highscope.org</w:t>
        </w:r>
      </w:hyperlink>
    </w:p>
    <w:p w14:paraId="319C5B68" w14:textId="77777777" w:rsidR="008B16FC" w:rsidRDefault="008B16FC" w:rsidP="008B16FC">
      <w:pPr>
        <w:spacing w:after="0" w:line="240" w:lineRule="auto"/>
        <w:jc w:val="center"/>
        <w:rPr>
          <w:bCs/>
        </w:rPr>
      </w:pPr>
    </w:p>
    <w:p w14:paraId="22C26D50" w14:textId="77777777" w:rsidR="00AB4D3B" w:rsidRDefault="00AB4D3B" w:rsidP="008B16FC">
      <w:pPr>
        <w:spacing w:after="0" w:line="240" w:lineRule="auto"/>
        <w:jc w:val="center"/>
        <w:rPr>
          <w:noProof/>
        </w:rPr>
      </w:pPr>
    </w:p>
    <w:p w14:paraId="49FA4F86" w14:textId="77777777" w:rsidR="00AB4D3B" w:rsidRDefault="00AB4D3B" w:rsidP="008B16FC">
      <w:pPr>
        <w:spacing w:after="0" w:line="240" w:lineRule="auto"/>
        <w:jc w:val="center"/>
        <w:rPr>
          <w:noProof/>
        </w:rPr>
      </w:pPr>
    </w:p>
    <w:p w14:paraId="2AB98ED6" w14:textId="77777777" w:rsidR="00AB4D3B" w:rsidRDefault="00AB4D3B" w:rsidP="008B16FC">
      <w:pPr>
        <w:spacing w:after="0" w:line="240" w:lineRule="auto"/>
        <w:jc w:val="center"/>
        <w:rPr>
          <w:noProof/>
        </w:rPr>
      </w:pPr>
    </w:p>
    <w:p w14:paraId="73F3F64B" w14:textId="22C9972E" w:rsidR="008B16FC" w:rsidRDefault="00AB4D3B" w:rsidP="008B16FC">
      <w:pPr>
        <w:spacing w:after="0" w:line="240" w:lineRule="auto"/>
        <w:jc w:val="center"/>
        <w:rPr>
          <w:bCs/>
        </w:rPr>
      </w:pPr>
      <w:r>
        <w:rPr>
          <w:noProof/>
        </w:rPr>
        <w:drawing>
          <wp:inline distT="0" distB="0" distL="0" distR="0" wp14:anchorId="3940C53E" wp14:editId="04DBA1E3">
            <wp:extent cx="4044950" cy="2678051"/>
            <wp:effectExtent l="0" t="0" r="0" b="8255"/>
            <wp:docPr id="6" name="Picture 6" descr="C:\Users\slockhart.CORPORATE\OneDrive - HighScope Educational Research Foundation\Pictures\EF\DSC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ckhart.CORPORATE\OneDrive - HighScope Educational Research Foundation\Pictures\EF\DSC_05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9720" cy="2681209"/>
                    </a:xfrm>
                    <a:prstGeom prst="rect">
                      <a:avLst/>
                    </a:prstGeom>
                    <a:noFill/>
                    <a:ln>
                      <a:noFill/>
                    </a:ln>
                  </pic:spPr>
                </pic:pic>
              </a:graphicData>
            </a:graphic>
          </wp:inline>
        </w:drawing>
      </w:r>
    </w:p>
    <w:p w14:paraId="7D1B1051" w14:textId="77777777" w:rsidR="00AB4D3B" w:rsidRDefault="00AB4D3B" w:rsidP="00B34DCB">
      <w:pPr>
        <w:spacing w:after="0" w:line="240" w:lineRule="auto"/>
        <w:jc w:val="center"/>
        <w:rPr>
          <w:bCs/>
          <w:noProof/>
        </w:rPr>
      </w:pPr>
    </w:p>
    <w:p w14:paraId="5473EEA1" w14:textId="77777777" w:rsidR="00AB4D3B" w:rsidRDefault="00AB4D3B" w:rsidP="00B34DCB">
      <w:pPr>
        <w:spacing w:after="0" w:line="240" w:lineRule="auto"/>
        <w:jc w:val="center"/>
        <w:rPr>
          <w:bCs/>
          <w:noProof/>
        </w:rPr>
      </w:pPr>
    </w:p>
    <w:p w14:paraId="6E73E042" w14:textId="77777777" w:rsidR="00AB4D3B" w:rsidRDefault="00AB4D3B" w:rsidP="00B34DCB">
      <w:pPr>
        <w:spacing w:after="0" w:line="240" w:lineRule="auto"/>
        <w:jc w:val="center"/>
        <w:rPr>
          <w:bCs/>
          <w:noProof/>
        </w:rPr>
      </w:pPr>
    </w:p>
    <w:p w14:paraId="44E99D5F" w14:textId="77777777" w:rsidR="009B3CC0" w:rsidRPr="0041206B" w:rsidRDefault="009B3CC0" w:rsidP="009B3CC0">
      <w:pPr>
        <w:pStyle w:val="ListParagraph"/>
        <w:ind w:left="0"/>
        <w:jc w:val="center"/>
        <w:rPr>
          <w:rFonts w:asciiTheme="majorHAnsi" w:hAnsiTheme="majorHAnsi"/>
          <w:b/>
          <w:sz w:val="24"/>
          <w:szCs w:val="24"/>
        </w:rPr>
      </w:pPr>
      <w:r w:rsidRPr="0041206B">
        <w:rPr>
          <w:rFonts w:asciiTheme="majorHAnsi" w:hAnsiTheme="majorHAnsi"/>
          <w:b/>
          <w:sz w:val="24"/>
          <w:szCs w:val="24"/>
        </w:rPr>
        <w:t>Components of Executive Function</w:t>
      </w:r>
    </w:p>
    <w:p w14:paraId="51472651" w14:textId="77777777" w:rsidR="009B3CC0" w:rsidRDefault="009B3CC0" w:rsidP="009B3CC0">
      <w:pPr>
        <w:pStyle w:val="ListParagraph"/>
        <w:numPr>
          <w:ilvl w:val="0"/>
          <w:numId w:val="4"/>
        </w:numPr>
        <w:spacing w:after="0" w:line="240" w:lineRule="auto"/>
        <w:ind w:left="720"/>
      </w:pPr>
      <w:r>
        <w:t>Working Memory—</w:t>
      </w:r>
      <w:r w:rsidRPr="00741F06">
        <w:t>ability to h</w:t>
      </w:r>
      <w:r>
        <w:t xml:space="preserve">old and manipulate information </w:t>
      </w:r>
      <w:r w:rsidRPr="00741F06">
        <w:t>over sho</w:t>
      </w:r>
      <w:r>
        <w:t>r</w:t>
      </w:r>
      <w:r w:rsidRPr="00741F06">
        <w:t xml:space="preserve">t periods of time. Essential feature is </w:t>
      </w:r>
      <w:r>
        <w:t>holding</w:t>
      </w:r>
      <w:r w:rsidRPr="00741F06">
        <w:t xml:space="preserve"> info</w:t>
      </w:r>
      <w:r>
        <w:t>rmation in mind and actively using</w:t>
      </w:r>
      <w:r w:rsidRPr="00741F06">
        <w:t xml:space="preserve"> i</w:t>
      </w:r>
      <w:r>
        <w:t>t to guide thinking and behavior. D</w:t>
      </w:r>
      <w:r w:rsidRPr="00741F06">
        <w:t>raw</w:t>
      </w:r>
      <w:r>
        <w:t>s</w:t>
      </w:r>
      <w:r w:rsidRPr="00741F06">
        <w:t xml:space="preserve"> on past learning or experience</w:t>
      </w:r>
      <w:r>
        <w:t>s</w:t>
      </w:r>
      <w:r w:rsidRPr="00741F06">
        <w:t xml:space="preserve"> to apply to the situation at hand or to project into the future</w:t>
      </w:r>
      <w:r>
        <w:t>.</w:t>
      </w:r>
    </w:p>
    <w:p w14:paraId="3195E557" w14:textId="77777777" w:rsidR="009B3CC0" w:rsidRDefault="009B3CC0" w:rsidP="009B3CC0">
      <w:pPr>
        <w:pStyle w:val="ListParagraph"/>
        <w:spacing w:after="0" w:line="240" w:lineRule="auto"/>
        <w:ind w:hanging="360"/>
      </w:pPr>
    </w:p>
    <w:p w14:paraId="5E8C145E" w14:textId="77777777" w:rsidR="009B3CC0" w:rsidRDefault="009B3CC0" w:rsidP="009B3CC0">
      <w:pPr>
        <w:pStyle w:val="ListParagraph"/>
        <w:numPr>
          <w:ilvl w:val="0"/>
          <w:numId w:val="4"/>
        </w:numPr>
        <w:spacing w:after="0" w:line="240" w:lineRule="auto"/>
        <w:ind w:left="720"/>
      </w:pPr>
      <w:r>
        <w:t>Inhibition—skill we use to master and filter our thoughts and impulses so we can resist temptation, distractions, and habits and to pause and think before we act. Being intentional in how we regulate our behaviors.</w:t>
      </w:r>
    </w:p>
    <w:p w14:paraId="3EF64B37" w14:textId="77777777" w:rsidR="009B3CC0" w:rsidRDefault="009B3CC0" w:rsidP="009B3CC0">
      <w:pPr>
        <w:spacing w:after="0" w:line="240" w:lineRule="auto"/>
        <w:ind w:left="720" w:hanging="360"/>
      </w:pPr>
    </w:p>
    <w:p w14:paraId="09B05A7F" w14:textId="77777777" w:rsidR="009B3CC0" w:rsidRDefault="009B3CC0" w:rsidP="009B3CC0">
      <w:pPr>
        <w:pStyle w:val="ListParagraph"/>
        <w:numPr>
          <w:ilvl w:val="0"/>
          <w:numId w:val="4"/>
        </w:numPr>
        <w:spacing w:after="0" w:line="240" w:lineRule="auto"/>
        <w:ind w:left="720"/>
      </w:pPr>
      <w:r>
        <w:t>Cognitive Flexibility—capacity to nimbly switch gears and adjust to changed demands, priorities, or perspectives. “Thinking outside the box.”</w:t>
      </w:r>
      <w:r>
        <w:br/>
      </w:r>
    </w:p>
    <w:p w14:paraId="3E43E2B3" w14:textId="4D8C61A0" w:rsidR="00AB4D3B" w:rsidRDefault="009B3CC0" w:rsidP="009B3CC0">
      <w:pPr>
        <w:spacing w:after="0" w:line="240" w:lineRule="auto"/>
        <w:jc w:val="center"/>
        <w:rPr>
          <w:bCs/>
          <w:noProof/>
        </w:rPr>
      </w:pPr>
      <w:r w:rsidRPr="00F54A0F">
        <w:rPr>
          <w:sz w:val="18"/>
          <w:szCs w:val="18"/>
        </w:rPr>
        <w:t xml:space="preserve">(Center on the Developing Child Harvard University – </w:t>
      </w:r>
      <w:hyperlink r:id="rId9" w:history="1">
        <w:r w:rsidRPr="00F54A0F">
          <w:rPr>
            <w:rStyle w:val="Hyperlink"/>
            <w:sz w:val="18"/>
            <w:szCs w:val="18"/>
          </w:rPr>
          <w:t>www.developingchild.harvard.edu</w:t>
        </w:r>
      </w:hyperlink>
      <w:r w:rsidRPr="00F54A0F">
        <w:rPr>
          <w:sz w:val="18"/>
          <w:szCs w:val="18"/>
        </w:rPr>
        <w:t>)</w:t>
      </w:r>
    </w:p>
    <w:p w14:paraId="79B3966C" w14:textId="77777777" w:rsidR="00AB4D3B" w:rsidRDefault="00AB4D3B" w:rsidP="009B3CC0">
      <w:pPr>
        <w:spacing w:after="0" w:line="240" w:lineRule="auto"/>
        <w:rPr>
          <w:bCs/>
          <w:noProof/>
        </w:rPr>
      </w:pPr>
    </w:p>
    <w:p w14:paraId="5798B19F" w14:textId="77777777" w:rsidR="00AB4D3B" w:rsidRDefault="00AB4D3B" w:rsidP="00B34DCB">
      <w:pPr>
        <w:spacing w:after="0" w:line="240" w:lineRule="auto"/>
        <w:jc w:val="center"/>
        <w:rPr>
          <w:bCs/>
          <w:noProof/>
        </w:rPr>
      </w:pPr>
    </w:p>
    <w:p w14:paraId="0A0E7C72" w14:textId="31266759" w:rsidR="00AD668C" w:rsidRPr="00014C20" w:rsidRDefault="00AD668C" w:rsidP="00AD668C">
      <w:pPr>
        <w:jc w:val="center"/>
        <w:rPr>
          <w:rFonts w:asciiTheme="majorHAnsi" w:hAnsiTheme="majorHAnsi" w:cstheme="majorHAnsi"/>
          <w:b/>
          <w:sz w:val="28"/>
          <w:szCs w:val="28"/>
        </w:rPr>
      </w:pPr>
      <w:bookmarkStart w:id="0" w:name="_Hlk165902488"/>
      <w:r w:rsidRPr="00014C20">
        <w:rPr>
          <w:rFonts w:asciiTheme="majorHAnsi" w:hAnsiTheme="majorHAnsi" w:cstheme="majorHAnsi"/>
          <w:b/>
          <w:sz w:val="28"/>
          <w:szCs w:val="28"/>
        </w:rPr>
        <w:lastRenderedPageBreak/>
        <w:t>Planning Time Checklist: How Adults Support Children</w:t>
      </w:r>
      <w:r w:rsidR="00DD4F5E">
        <w:rPr>
          <w:rFonts w:asciiTheme="majorHAnsi" w:hAnsiTheme="majorHAnsi" w:cstheme="majorHAnsi"/>
          <w:b/>
          <w:sz w:val="28"/>
          <w:szCs w:val="28"/>
        </w:rPr>
        <w:t xml:space="preserve"> at</w:t>
      </w:r>
      <w:r w:rsidRPr="00014C20">
        <w:rPr>
          <w:rFonts w:asciiTheme="majorHAnsi" w:hAnsiTheme="majorHAnsi" w:cstheme="majorHAnsi"/>
          <w:b/>
          <w:sz w:val="28"/>
          <w:szCs w:val="28"/>
        </w:rPr>
        <w:t xml:space="preserve"> Plan</w:t>
      </w:r>
      <w:r w:rsidR="00DD4F5E">
        <w:rPr>
          <w:rFonts w:asciiTheme="majorHAnsi" w:hAnsiTheme="majorHAnsi" w:cstheme="majorHAnsi"/>
          <w:b/>
          <w:sz w:val="28"/>
          <w:szCs w:val="28"/>
        </w:rPr>
        <w:t>ning Time</w:t>
      </w:r>
    </w:p>
    <w:bookmarkEnd w:id="0"/>
    <w:p w14:paraId="79CD3551" w14:textId="77777777" w:rsidR="00AD668C" w:rsidRPr="000F2461" w:rsidRDefault="00AD668C" w:rsidP="00AD668C">
      <w:pPr>
        <w:rPr>
          <w:b/>
        </w:rPr>
      </w:pPr>
      <w:r w:rsidRPr="000F2461">
        <w:rPr>
          <w:b/>
        </w:rPr>
        <w:t xml:space="preserve">Establish a consistent planning time within </w:t>
      </w:r>
      <w:r>
        <w:rPr>
          <w:b/>
        </w:rPr>
        <w:t>the</w:t>
      </w:r>
      <w:r w:rsidRPr="000F2461">
        <w:rPr>
          <w:b/>
        </w:rPr>
        <w:t xml:space="preserve"> daily routine. </w:t>
      </w:r>
    </w:p>
    <w:p w14:paraId="50836F7E" w14:textId="77777777" w:rsidR="00AD668C" w:rsidRDefault="00AD668C" w:rsidP="00AD668C">
      <w:pPr>
        <w:pStyle w:val="ListParagraph"/>
        <w:numPr>
          <w:ilvl w:val="0"/>
          <w:numId w:val="6"/>
        </w:numPr>
        <w:spacing w:after="160" w:line="259" w:lineRule="auto"/>
      </w:pPr>
      <w:r>
        <w:t>10–15-minute block of time</w:t>
      </w:r>
    </w:p>
    <w:p w14:paraId="5D591368" w14:textId="77777777" w:rsidR="00AD668C" w:rsidRDefault="00AD668C" w:rsidP="00AD668C">
      <w:pPr>
        <w:pStyle w:val="ListParagraph"/>
        <w:numPr>
          <w:ilvl w:val="0"/>
          <w:numId w:val="6"/>
        </w:numPr>
        <w:spacing w:after="160" w:line="259" w:lineRule="auto"/>
      </w:pPr>
      <w:r>
        <w:t xml:space="preserve">Plan in a consistent place where people, interest areas, and materials are </w:t>
      </w:r>
      <w:proofErr w:type="gramStart"/>
      <w:r>
        <w:t>visible</w:t>
      </w:r>
      <w:proofErr w:type="gramEnd"/>
    </w:p>
    <w:p w14:paraId="3D4A666E" w14:textId="77777777" w:rsidR="00AD668C" w:rsidRDefault="00AD668C" w:rsidP="00AD668C">
      <w:pPr>
        <w:pStyle w:val="ListParagraph"/>
        <w:numPr>
          <w:ilvl w:val="0"/>
          <w:numId w:val="6"/>
        </w:numPr>
        <w:spacing w:after="160" w:line="259" w:lineRule="auto"/>
      </w:pPr>
      <w:r>
        <w:t xml:space="preserve">Plan with a consistent adult and small group of </w:t>
      </w:r>
      <w:proofErr w:type="gramStart"/>
      <w:r>
        <w:t>children</w:t>
      </w:r>
      <w:proofErr w:type="gramEnd"/>
    </w:p>
    <w:p w14:paraId="6A486825" w14:textId="77777777" w:rsidR="00AD668C" w:rsidRDefault="00AD668C" w:rsidP="00AD668C">
      <w:pPr>
        <w:pStyle w:val="ListParagraph"/>
        <w:numPr>
          <w:ilvl w:val="0"/>
          <w:numId w:val="6"/>
        </w:numPr>
        <w:spacing w:after="160" w:line="259" w:lineRule="auto"/>
      </w:pPr>
      <w:r>
        <w:t xml:space="preserve">Use planning activities to help children think about materials, space, and </w:t>
      </w:r>
      <w:proofErr w:type="gramStart"/>
      <w:r>
        <w:t>people</w:t>
      </w:r>
      <w:proofErr w:type="gramEnd"/>
      <w:r>
        <w:t xml:space="preserve"> </w:t>
      </w:r>
    </w:p>
    <w:p w14:paraId="76D039A4" w14:textId="77777777" w:rsidR="00AD668C" w:rsidRDefault="00AD668C" w:rsidP="00AD668C">
      <w:pPr>
        <w:pStyle w:val="ListParagraph"/>
        <w:numPr>
          <w:ilvl w:val="0"/>
          <w:numId w:val="6"/>
        </w:numPr>
        <w:spacing w:after="160" w:line="259" w:lineRule="auto"/>
      </w:pPr>
      <w:r>
        <w:t xml:space="preserve">Modify the planning activity to support individual children at their own developmental </w:t>
      </w:r>
      <w:proofErr w:type="gramStart"/>
      <w:r>
        <w:t>level</w:t>
      </w:r>
      <w:proofErr w:type="gramEnd"/>
    </w:p>
    <w:p w14:paraId="2D403F7E" w14:textId="77777777" w:rsidR="00AD668C" w:rsidRDefault="00AD668C" w:rsidP="00AD668C">
      <w:pPr>
        <w:pStyle w:val="ListParagraph"/>
        <w:numPr>
          <w:ilvl w:val="0"/>
          <w:numId w:val="6"/>
        </w:numPr>
        <w:spacing w:after="160" w:line="259" w:lineRule="auto"/>
      </w:pPr>
      <w:r>
        <w:t>Allow children to get started right away after they plan (do not wait for the whole group to finish)</w:t>
      </w:r>
    </w:p>
    <w:p w14:paraId="14D08271" w14:textId="77777777" w:rsidR="00AD668C" w:rsidRDefault="00AD668C" w:rsidP="00AD668C"/>
    <w:p w14:paraId="1E28EF56" w14:textId="77777777" w:rsidR="00AD668C" w:rsidRPr="000F2461" w:rsidRDefault="00AD668C" w:rsidP="00AD668C">
      <w:pPr>
        <w:rPr>
          <w:b/>
        </w:rPr>
      </w:pPr>
      <w:r w:rsidRPr="000F2461">
        <w:rPr>
          <w:b/>
        </w:rPr>
        <w:t xml:space="preserve">Converse with children and scaffold their </w:t>
      </w:r>
      <w:proofErr w:type="gramStart"/>
      <w:r w:rsidRPr="000F2461">
        <w:rPr>
          <w:b/>
        </w:rPr>
        <w:t>plans</w:t>
      </w:r>
      <w:proofErr w:type="gramEnd"/>
    </w:p>
    <w:p w14:paraId="23727842" w14:textId="77777777" w:rsidR="00AD668C" w:rsidRDefault="00AD668C" w:rsidP="00AD668C">
      <w:pPr>
        <w:pStyle w:val="ListParagraph"/>
        <w:numPr>
          <w:ilvl w:val="0"/>
          <w:numId w:val="7"/>
        </w:numPr>
        <w:spacing w:after="160" w:line="259" w:lineRule="auto"/>
      </w:pPr>
      <w:r>
        <w:t xml:space="preserve">Encourage children to plan at their own developmental levels (e.g., looking, pointing, speaking, drawing, writing).  </w:t>
      </w:r>
    </w:p>
    <w:p w14:paraId="797C306C" w14:textId="77777777" w:rsidR="00AD668C" w:rsidRDefault="00AD668C" w:rsidP="00AD668C">
      <w:pPr>
        <w:pStyle w:val="ListParagraph"/>
      </w:pPr>
    </w:p>
    <w:p w14:paraId="2C5AA522" w14:textId="77777777" w:rsidR="00AD668C" w:rsidRDefault="00AD668C" w:rsidP="00AD668C">
      <w:pPr>
        <w:pStyle w:val="ListParagraph"/>
        <w:numPr>
          <w:ilvl w:val="0"/>
          <w:numId w:val="7"/>
        </w:numPr>
        <w:spacing w:after="160" w:line="259" w:lineRule="auto"/>
      </w:pPr>
      <w:r>
        <w:t>Listen attentively and acknowledge the choices and decisions all children make so children begin to see themselves as decision makers.</w:t>
      </w:r>
    </w:p>
    <w:p w14:paraId="2C7DD39B" w14:textId="77777777" w:rsidR="00AD668C" w:rsidRDefault="00AD668C" w:rsidP="00AD668C">
      <w:pPr>
        <w:pStyle w:val="ListParagraph"/>
        <w:numPr>
          <w:ilvl w:val="1"/>
          <w:numId w:val="5"/>
        </w:numPr>
        <w:spacing w:after="160" w:line="259" w:lineRule="auto"/>
      </w:pPr>
      <w:r>
        <w:t xml:space="preserve">Interpret children’s gestures and actions such as pointing to materials or classroom </w:t>
      </w:r>
      <w:proofErr w:type="gramStart"/>
      <w:r>
        <w:t>areas</w:t>
      </w:r>
      <w:proofErr w:type="gramEnd"/>
    </w:p>
    <w:p w14:paraId="722BBB5F" w14:textId="77777777" w:rsidR="00AD668C" w:rsidRDefault="00AD668C" w:rsidP="00AD668C">
      <w:pPr>
        <w:pStyle w:val="ListParagraph"/>
        <w:numPr>
          <w:ilvl w:val="1"/>
          <w:numId w:val="5"/>
        </w:numPr>
        <w:spacing w:after="160" w:line="259" w:lineRule="auto"/>
      </w:pPr>
      <w:r>
        <w:t xml:space="preserve">Repeat or restate children’s </w:t>
      </w:r>
      <w:proofErr w:type="gramStart"/>
      <w:r>
        <w:t>words</w:t>
      </w:r>
      <w:proofErr w:type="gramEnd"/>
      <w:r>
        <w:t xml:space="preserve"> </w:t>
      </w:r>
    </w:p>
    <w:p w14:paraId="12C01217" w14:textId="77777777" w:rsidR="00AD668C" w:rsidRDefault="00AD668C" w:rsidP="00AD668C">
      <w:pPr>
        <w:pStyle w:val="ListParagraph"/>
        <w:numPr>
          <w:ilvl w:val="1"/>
          <w:numId w:val="5"/>
        </w:numPr>
        <w:spacing w:after="160" w:line="259" w:lineRule="auto"/>
      </w:pPr>
      <w:r>
        <w:t xml:space="preserve">Offer suggestions when children do not </w:t>
      </w:r>
      <w:proofErr w:type="gramStart"/>
      <w:r>
        <w:t>respond</w:t>
      </w:r>
      <w:proofErr w:type="gramEnd"/>
    </w:p>
    <w:p w14:paraId="6D82C974" w14:textId="77777777" w:rsidR="00AD668C" w:rsidRDefault="00AD668C" w:rsidP="00AD668C">
      <w:pPr>
        <w:pStyle w:val="ListParagraph"/>
        <w:ind w:left="1440"/>
      </w:pPr>
    </w:p>
    <w:p w14:paraId="4D7763D2" w14:textId="77777777" w:rsidR="00AD668C" w:rsidRDefault="00AD668C" w:rsidP="00AD668C">
      <w:pPr>
        <w:pStyle w:val="ListParagraph"/>
        <w:numPr>
          <w:ilvl w:val="0"/>
          <w:numId w:val="8"/>
        </w:numPr>
        <w:spacing w:after="160" w:line="259" w:lineRule="auto"/>
      </w:pPr>
      <w:r>
        <w:t>Ask open-ended questions to help children think about</w:t>
      </w:r>
    </w:p>
    <w:p w14:paraId="783D52B7" w14:textId="77777777" w:rsidR="00AD668C" w:rsidRDefault="00AD668C" w:rsidP="00AD668C">
      <w:pPr>
        <w:pStyle w:val="ListParagraph"/>
        <w:numPr>
          <w:ilvl w:val="1"/>
          <w:numId w:val="5"/>
        </w:numPr>
        <w:spacing w:after="160" w:line="259" w:lineRule="auto"/>
      </w:pPr>
      <w:r>
        <w:t xml:space="preserve">Materials </w:t>
      </w:r>
    </w:p>
    <w:p w14:paraId="639B381B" w14:textId="77777777" w:rsidR="00AD668C" w:rsidRDefault="00AD668C" w:rsidP="00AD668C">
      <w:pPr>
        <w:pStyle w:val="ListParagraph"/>
        <w:numPr>
          <w:ilvl w:val="1"/>
          <w:numId w:val="5"/>
        </w:numPr>
        <w:spacing w:after="160" w:line="259" w:lineRule="auto"/>
      </w:pPr>
      <w:r>
        <w:t>Space and classroom areas</w:t>
      </w:r>
    </w:p>
    <w:p w14:paraId="54C446F0" w14:textId="77777777" w:rsidR="00AD668C" w:rsidRDefault="00AD668C" w:rsidP="00AD668C">
      <w:pPr>
        <w:pStyle w:val="ListParagraph"/>
        <w:numPr>
          <w:ilvl w:val="1"/>
          <w:numId w:val="5"/>
        </w:numPr>
        <w:spacing w:after="160" w:line="259" w:lineRule="auto"/>
      </w:pPr>
      <w:r>
        <w:t xml:space="preserve">People </w:t>
      </w:r>
    </w:p>
    <w:p w14:paraId="08E24AF2" w14:textId="77777777" w:rsidR="00AD668C" w:rsidRDefault="00AD668C" w:rsidP="00AD668C">
      <w:pPr>
        <w:pStyle w:val="ListParagraph"/>
        <w:ind w:left="1440"/>
      </w:pPr>
    </w:p>
    <w:p w14:paraId="6C61CCA6" w14:textId="77777777" w:rsidR="00AD668C" w:rsidRDefault="00AD668C" w:rsidP="00AD668C">
      <w:pPr>
        <w:pStyle w:val="ListParagraph"/>
        <w:numPr>
          <w:ilvl w:val="0"/>
          <w:numId w:val="9"/>
        </w:numPr>
        <w:spacing w:after="160" w:line="259" w:lineRule="auto"/>
      </w:pPr>
      <w:r>
        <w:t xml:space="preserve">Help children sequence the steps in their </w:t>
      </w:r>
      <w:proofErr w:type="gramStart"/>
      <w:r>
        <w:t>plans</w:t>
      </w:r>
      <w:proofErr w:type="gramEnd"/>
      <w:r>
        <w:t xml:space="preserve"> </w:t>
      </w:r>
    </w:p>
    <w:p w14:paraId="7EF4F8FB" w14:textId="77777777" w:rsidR="00AD668C" w:rsidRDefault="00AD668C" w:rsidP="00AD668C">
      <w:pPr>
        <w:pStyle w:val="ListParagraph"/>
      </w:pPr>
    </w:p>
    <w:p w14:paraId="1700BEFB" w14:textId="77777777" w:rsidR="00AD668C" w:rsidRDefault="00AD668C" w:rsidP="00AD668C">
      <w:pPr>
        <w:pStyle w:val="ListParagraph"/>
        <w:numPr>
          <w:ilvl w:val="0"/>
          <w:numId w:val="9"/>
        </w:numPr>
        <w:spacing w:after="160" w:line="259" w:lineRule="auto"/>
      </w:pPr>
      <w:r>
        <w:t>Help children anticipate and think through solutions to potential barriers/</w:t>
      </w:r>
      <w:proofErr w:type="gramStart"/>
      <w:r>
        <w:t>problems</w:t>
      </w:r>
      <w:proofErr w:type="gramEnd"/>
      <w:r>
        <w:t xml:space="preserve"> </w:t>
      </w:r>
    </w:p>
    <w:p w14:paraId="12AB5829" w14:textId="77777777" w:rsidR="00AD668C" w:rsidRDefault="00AD668C" w:rsidP="00AD668C">
      <w:pPr>
        <w:pStyle w:val="ListParagraph"/>
      </w:pPr>
    </w:p>
    <w:p w14:paraId="5261E07B" w14:textId="77777777" w:rsidR="00AD668C" w:rsidRDefault="00AD668C" w:rsidP="00AD668C">
      <w:pPr>
        <w:pStyle w:val="ListParagraph"/>
        <w:numPr>
          <w:ilvl w:val="0"/>
          <w:numId w:val="9"/>
        </w:numPr>
        <w:spacing w:after="160" w:line="259" w:lineRule="auto"/>
      </w:pPr>
      <w:r>
        <w:t xml:space="preserve">Talk with children about previous play, prior work, or related materials or interests. </w:t>
      </w:r>
    </w:p>
    <w:p w14:paraId="0FEDA262" w14:textId="6AF7E0E1" w:rsidR="00AD668C" w:rsidRDefault="00AD668C" w:rsidP="00AD668C">
      <w:pPr>
        <w:pStyle w:val="ListParagraph"/>
      </w:pPr>
    </w:p>
    <w:p w14:paraId="7FD958AB" w14:textId="77777777" w:rsidR="00A40AD2" w:rsidRDefault="00AD668C" w:rsidP="00A40AD2">
      <w:pPr>
        <w:pStyle w:val="ListParagraph"/>
        <w:numPr>
          <w:ilvl w:val="0"/>
          <w:numId w:val="9"/>
        </w:numPr>
        <w:spacing w:after="160" w:line="259" w:lineRule="auto"/>
      </w:pPr>
      <w:r>
        <w:t xml:space="preserve">Encourage playmates to plan </w:t>
      </w:r>
      <w:proofErr w:type="gramStart"/>
      <w:r>
        <w:t>together</w:t>
      </w:r>
      <w:proofErr w:type="gramEnd"/>
      <w:r>
        <w:t xml:space="preserve"> </w:t>
      </w:r>
    </w:p>
    <w:p w14:paraId="502BA270" w14:textId="77777777" w:rsidR="00A40AD2" w:rsidRDefault="00A40AD2" w:rsidP="00A40AD2">
      <w:pPr>
        <w:pStyle w:val="ListParagraph"/>
      </w:pPr>
    </w:p>
    <w:p w14:paraId="7D8BCB62" w14:textId="0D61E6A1" w:rsidR="00AB4D3B" w:rsidRPr="00A40AD2" w:rsidRDefault="00AD668C" w:rsidP="00A40AD2">
      <w:pPr>
        <w:pStyle w:val="ListParagraph"/>
        <w:numPr>
          <w:ilvl w:val="0"/>
          <w:numId w:val="9"/>
        </w:numPr>
        <w:spacing w:after="160" w:line="259" w:lineRule="auto"/>
      </w:pPr>
      <w:r>
        <w:t xml:space="preserve">Re-plan with children during work time if it appears that they are wandering or </w:t>
      </w:r>
      <w:proofErr w:type="gramStart"/>
      <w:r>
        <w:t>unfocused</w:t>
      </w:r>
      <w:proofErr w:type="gramEnd"/>
    </w:p>
    <w:p w14:paraId="4E459607" w14:textId="77777777" w:rsidR="00AB4D3B" w:rsidRDefault="00AB4D3B" w:rsidP="00B34DCB">
      <w:pPr>
        <w:spacing w:after="0" w:line="240" w:lineRule="auto"/>
        <w:jc w:val="center"/>
        <w:rPr>
          <w:bCs/>
          <w:noProof/>
        </w:rPr>
      </w:pPr>
    </w:p>
    <w:p w14:paraId="517380FD" w14:textId="00CF543F" w:rsidR="008B16FC" w:rsidRDefault="008B16FC" w:rsidP="002578A1">
      <w:pPr>
        <w:spacing w:after="0" w:line="240" w:lineRule="auto"/>
        <w:rPr>
          <w:bCs/>
        </w:rPr>
      </w:pPr>
      <w:r>
        <w:rPr>
          <w:bCs/>
        </w:rPr>
        <w:br w:type="page"/>
      </w:r>
    </w:p>
    <w:p w14:paraId="3825607B" w14:textId="5FD46280" w:rsidR="00803676" w:rsidRPr="00014C20" w:rsidRDefault="00803676" w:rsidP="00803676">
      <w:pPr>
        <w:jc w:val="center"/>
        <w:rPr>
          <w:rFonts w:asciiTheme="majorHAnsi" w:hAnsiTheme="majorHAnsi" w:cstheme="majorHAnsi"/>
          <w:b/>
          <w:sz w:val="28"/>
          <w:szCs w:val="28"/>
        </w:rPr>
      </w:pPr>
      <w:r>
        <w:rPr>
          <w:rFonts w:asciiTheme="majorHAnsi" w:hAnsiTheme="majorHAnsi" w:cstheme="majorHAnsi"/>
          <w:b/>
          <w:sz w:val="28"/>
          <w:szCs w:val="28"/>
        </w:rPr>
        <w:lastRenderedPageBreak/>
        <w:t>Recall</w:t>
      </w:r>
      <w:r w:rsidRPr="00014C20">
        <w:rPr>
          <w:rFonts w:asciiTheme="majorHAnsi" w:hAnsiTheme="majorHAnsi" w:cstheme="majorHAnsi"/>
          <w:b/>
          <w:sz w:val="28"/>
          <w:szCs w:val="28"/>
        </w:rPr>
        <w:t xml:space="preserve"> Time Checklist: How Adults Support Children</w:t>
      </w:r>
      <w:r w:rsidR="00DD4F5E">
        <w:rPr>
          <w:rFonts w:asciiTheme="majorHAnsi" w:hAnsiTheme="majorHAnsi" w:cstheme="majorHAnsi"/>
          <w:b/>
          <w:sz w:val="28"/>
          <w:szCs w:val="28"/>
        </w:rPr>
        <w:t xml:space="preserve"> at R</w:t>
      </w:r>
      <w:r>
        <w:rPr>
          <w:rFonts w:asciiTheme="majorHAnsi" w:hAnsiTheme="majorHAnsi" w:cstheme="majorHAnsi"/>
          <w:b/>
          <w:sz w:val="28"/>
          <w:szCs w:val="28"/>
        </w:rPr>
        <w:t>ecall</w:t>
      </w:r>
      <w:r w:rsidR="00DD4F5E">
        <w:rPr>
          <w:rFonts w:asciiTheme="majorHAnsi" w:hAnsiTheme="majorHAnsi" w:cstheme="majorHAnsi"/>
          <w:b/>
          <w:sz w:val="28"/>
          <w:szCs w:val="28"/>
        </w:rPr>
        <w:t xml:space="preserve"> Time</w:t>
      </w:r>
    </w:p>
    <w:p w14:paraId="77E42A20" w14:textId="77D42E97" w:rsidR="00B80120" w:rsidRPr="000F2461" w:rsidRDefault="00803676" w:rsidP="00B80120">
      <w:pPr>
        <w:rPr>
          <w:b/>
        </w:rPr>
      </w:pPr>
      <w:r>
        <w:br/>
      </w:r>
      <w:r w:rsidR="00B80120" w:rsidRPr="000F2461">
        <w:rPr>
          <w:b/>
        </w:rPr>
        <w:t xml:space="preserve">Establish a consistent </w:t>
      </w:r>
      <w:r w:rsidR="00B80120">
        <w:rPr>
          <w:b/>
        </w:rPr>
        <w:t>recall</w:t>
      </w:r>
      <w:r w:rsidR="00B80120" w:rsidRPr="000F2461">
        <w:rPr>
          <w:b/>
        </w:rPr>
        <w:t xml:space="preserve"> time within </w:t>
      </w:r>
      <w:r w:rsidR="00B80120">
        <w:rPr>
          <w:b/>
        </w:rPr>
        <w:t>the</w:t>
      </w:r>
      <w:r w:rsidR="00B80120" w:rsidRPr="000F2461">
        <w:rPr>
          <w:b/>
        </w:rPr>
        <w:t xml:space="preserve"> daily routine. </w:t>
      </w:r>
    </w:p>
    <w:p w14:paraId="073117A6" w14:textId="77777777" w:rsidR="00B80120" w:rsidRDefault="00B80120" w:rsidP="00B80120">
      <w:pPr>
        <w:pStyle w:val="ListParagraph"/>
        <w:numPr>
          <w:ilvl w:val="0"/>
          <w:numId w:val="6"/>
        </w:numPr>
        <w:spacing w:after="160" w:line="259" w:lineRule="auto"/>
      </w:pPr>
      <w:r>
        <w:t>Recall in a consistent place where people, interest areas, and materials are visible.</w:t>
      </w:r>
    </w:p>
    <w:p w14:paraId="0164DEE6" w14:textId="77777777" w:rsidR="00B80120" w:rsidRDefault="00B80120" w:rsidP="00B80120">
      <w:pPr>
        <w:pStyle w:val="ListParagraph"/>
        <w:numPr>
          <w:ilvl w:val="0"/>
          <w:numId w:val="6"/>
        </w:numPr>
        <w:spacing w:after="160" w:line="259" w:lineRule="auto"/>
      </w:pPr>
      <w:r>
        <w:t>Recall with a consistent small group of children.</w:t>
      </w:r>
    </w:p>
    <w:p w14:paraId="15C7DBC0" w14:textId="77777777" w:rsidR="00B80120" w:rsidRDefault="00B80120" w:rsidP="00B80120">
      <w:pPr>
        <w:pStyle w:val="ListParagraph"/>
        <w:numPr>
          <w:ilvl w:val="0"/>
          <w:numId w:val="6"/>
        </w:numPr>
        <w:spacing w:after="160" w:line="259" w:lineRule="auto"/>
      </w:pPr>
      <w:r>
        <w:t xml:space="preserve">Physically separate recall groups as much as possible to reduce </w:t>
      </w:r>
      <w:proofErr w:type="gramStart"/>
      <w:r>
        <w:t>distractions</w:t>
      </w:r>
      <w:proofErr w:type="gramEnd"/>
    </w:p>
    <w:p w14:paraId="2F45FF16" w14:textId="77777777" w:rsidR="00B80120" w:rsidRDefault="00B80120" w:rsidP="00B80120">
      <w:pPr>
        <w:pStyle w:val="ListParagraph"/>
        <w:numPr>
          <w:ilvl w:val="0"/>
          <w:numId w:val="6"/>
        </w:numPr>
        <w:spacing w:after="160" w:line="259" w:lineRule="auto"/>
      </w:pPr>
      <w:r>
        <w:t xml:space="preserve">Use recall activities to gain children’s attention and to help children think about materials, space, and </w:t>
      </w:r>
      <w:proofErr w:type="gramStart"/>
      <w:r>
        <w:t>people</w:t>
      </w:r>
      <w:proofErr w:type="gramEnd"/>
      <w:r>
        <w:t xml:space="preserve"> </w:t>
      </w:r>
    </w:p>
    <w:p w14:paraId="2B57C606" w14:textId="77777777" w:rsidR="00B80120" w:rsidRDefault="00B80120" w:rsidP="00B80120">
      <w:pPr>
        <w:pStyle w:val="ListParagraph"/>
        <w:numPr>
          <w:ilvl w:val="0"/>
          <w:numId w:val="6"/>
        </w:numPr>
        <w:spacing w:after="160" w:line="259" w:lineRule="auto"/>
      </w:pPr>
      <w:r>
        <w:t xml:space="preserve">Take an unhurried approach and give children time to remember their worktime actions and </w:t>
      </w:r>
      <w:proofErr w:type="gramStart"/>
      <w:r>
        <w:t>accomplishments</w:t>
      </w:r>
      <w:proofErr w:type="gramEnd"/>
      <w:r>
        <w:t xml:space="preserve"> </w:t>
      </w:r>
    </w:p>
    <w:p w14:paraId="05A0FA37" w14:textId="74C16D4C" w:rsidR="00B80120" w:rsidRPr="000F2461" w:rsidRDefault="00803676" w:rsidP="00B80120">
      <w:pPr>
        <w:rPr>
          <w:b/>
        </w:rPr>
      </w:pPr>
      <w:r>
        <w:rPr>
          <w:b/>
        </w:rPr>
        <w:br/>
      </w:r>
      <w:r w:rsidR="00B80120" w:rsidRPr="000F2461">
        <w:rPr>
          <w:b/>
        </w:rPr>
        <w:t xml:space="preserve">Converse with children </w:t>
      </w:r>
    </w:p>
    <w:p w14:paraId="0BABD01F" w14:textId="77777777" w:rsidR="00B80120" w:rsidRDefault="00B80120" w:rsidP="00B80120">
      <w:pPr>
        <w:pStyle w:val="ListParagraph"/>
        <w:numPr>
          <w:ilvl w:val="0"/>
          <w:numId w:val="7"/>
        </w:numPr>
        <w:spacing w:after="160" w:line="259" w:lineRule="auto"/>
      </w:pPr>
      <w:r>
        <w:t>Take an unhurried approach.</w:t>
      </w:r>
    </w:p>
    <w:p w14:paraId="595BFB52" w14:textId="77777777" w:rsidR="00B80120" w:rsidRDefault="00B80120" w:rsidP="00B80120">
      <w:pPr>
        <w:pStyle w:val="ListParagraph"/>
      </w:pPr>
    </w:p>
    <w:p w14:paraId="38C54C43" w14:textId="77777777" w:rsidR="00B80120" w:rsidRDefault="00B80120" w:rsidP="00B80120">
      <w:pPr>
        <w:pStyle w:val="ListParagraph"/>
        <w:numPr>
          <w:ilvl w:val="0"/>
          <w:numId w:val="7"/>
        </w:numPr>
        <w:spacing w:after="160" w:line="259" w:lineRule="auto"/>
      </w:pPr>
      <w:r>
        <w:t xml:space="preserve">Encourage children to recall at their own developmental levels (e.g., looking, pointing, speaking, drawing, writing).  </w:t>
      </w:r>
    </w:p>
    <w:p w14:paraId="040B6728" w14:textId="77777777" w:rsidR="00B80120" w:rsidRDefault="00B80120" w:rsidP="00B80120">
      <w:pPr>
        <w:pStyle w:val="ListParagraph"/>
      </w:pPr>
    </w:p>
    <w:p w14:paraId="44812194" w14:textId="77777777" w:rsidR="00B80120" w:rsidRDefault="00B80120" w:rsidP="00B80120">
      <w:pPr>
        <w:pStyle w:val="ListParagraph"/>
        <w:numPr>
          <w:ilvl w:val="0"/>
          <w:numId w:val="7"/>
        </w:numPr>
        <w:spacing w:after="160" w:line="259" w:lineRule="auto"/>
      </w:pPr>
      <w:r>
        <w:t xml:space="preserve">Encourage a group conversation and support children’s co-narratives and different </w:t>
      </w:r>
      <w:proofErr w:type="gramStart"/>
      <w:r>
        <w:t>viewpoints</w:t>
      </w:r>
      <w:proofErr w:type="gramEnd"/>
    </w:p>
    <w:p w14:paraId="28F1FF83" w14:textId="77777777" w:rsidR="00B80120" w:rsidRDefault="00B80120" w:rsidP="00B80120">
      <w:pPr>
        <w:pStyle w:val="NoSpacing"/>
      </w:pPr>
    </w:p>
    <w:p w14:paraId="66E408C6" w14:textId="77777777" w:rsidR="00B80120" w:rsidRDefault="00B80120" w:rsidP="00B80120">
      <w:pPr>
        <w:pStyle w:val="ListParagraph"/>
        <w:numPr>
          <w:ilvl w:val="0"/>
          <w:numId w:val="7"/>
        </w:numPr>
        <w:spacing w:after="160" w:line="259" w:lineRule="auto"/>
      </w:pPr>
      <w:r>
        <w:t xml:space="preserve">Listen attentively and allow children to decide what aspects of work time they </w:t>
      </w:r>
      <w:proofErr w:type="gramStart"/>
      <w:r>
        <w:t>recall</w:t>
      </w:r>
      <w:proofErr w:type="gramEnd"/>
    </w:p>
    <w:p w14:paraId="55317902" w14:textId="77777777" w:rsidR="00B80120" w:rsidRDefault="00B80120" w:rsidP="00B80120">
      <w:pPr>
        <w:pStyle w:val="ListParagraph"/>
        <w:numPr>
          <w:ilvl w:val="1"/>
          <w:numId w:val="5"/>
        </w:numPr>
        <w:spacing w:after="160" w:line="259" w:lineRule="auto"/>
      </w:pPr>
      <w:r>
        <w:t xml:space="preserve">Interpret children’s gestures such as pointing to materials or classroom </w:t>
      </w:r>
      <w:proofErr w:type="gramStart"/>
      <w:r>
        <w:t>areas</w:t>
      </w:r>
      <w:proofErr w:type="gramEnd"/>
    </w:p>
    <w:p w14:paraId="65FC1CD6" w14:textId="77777777" w:rsidR="00B80120" w:rsidRDefault="00B80120" w:rsidP="00B80120">
      <w:pPr>
        <w:pStyle w:val="ListParagraph"/>
        <w:numPr>
          <w:ilvl w:val="1"/>
          <w:numId w:val="5"/>
        </w:numPr>
        <w:spacing w:after="160" w:line="259" w:lineRule="auto"/>
      </w:pPr>
      <w:r>
        <w:t xml:space="preserve">Repeat or restate children’s </w:t>
      </w:r>
      <w:proofErr w:type="gramStart"/>
      <w:r>
        <w:t>words</w:t>
      </w:r>
      <w:proofErr w:type="gramEnd"/>
      <w:r>
        <w:t xml:space="preserve"> </w:t>
      </w:r>
    </w:p>
    <w:p w14:paraId="13EB3927" w14:textId="77777777" w:rsidR="00B80120" w:rsidRDefault="00B80120" w:rsidP="00B80120">
      <w:pPr>
        <w:pStyle w:val="ListParagraph"/>
        <w:numPr>
          <w:ilvl w:val="1"/>
          <w:numId w:val="5"/>
        </w:numPr>
        <w:spacing w:after="160" w:line="259" w:lineRule="auto"/>
      </w:pPr>
      <w:r>
        <w:t xml:space="preserve">Contribute your own observations about what the child did at </w:t>
      </w:r>
      <w:proofErr w:type="gramStart"/>
      <w:r>
        <w:t>worktime</w:t>
      </w:r>
      <w:proofErr w:type="gramEnd"/>
    </w:p>
    <w:p w14:paraId="41FC46DD" w14:textId="77777777" w:rsidR="00B80120" w:rsidRDefault="00B80120" w:rsidP="00B80120">
      <w:pPr>
        <w:pStyle w:val="ListParagraph"/>
        <w:numPr>
          <w:ilvl w:val="1"/>
          <w:numId w:val="5"/>
        </w:numPr>
        <w:spacing w:after="160" w:line="259" w:lineRule="auto"/>
      </w:pPr>
      <w:r>
        <w:t xml:space="preserve">Encourage other children to add </w:t>
      </w:r>
      <w:proofErr w:type="gramStart"/>
      <w:r>
        <w:t>observations</w:t>
      </w:r>
      <w:proofErr w:type="gramEnd"/>
    </w:p>
    <w:p w14:paraId="063760E2" w14:textId="77777777" w:rsidR="00B80120" w:rsidRDefault="00B80120" w:rsidP="00B80120">
      <w:pPr>
        <w:pStyle w:val="ListParagraph"/>
        <w:ind w:left="1440"/>
      </w:pPr>
    </w:p>
    <w:p w14:paraId="158C745A" w14:textId="77777777" w:rsidR="00B80120" w:rsidRDefault="00B80120" w:rsidP="00B80120">
      <w:pPr>
        <w:pStyle w:val="ListParagraph"/>
        <w:numPr>
          <w:ilvl w:val="0"/>
          <w:numId w:val="8"/>
        </w:numPr>
        <w:spacing w:after="160" w:line="259" w:lineRule="auto"/>
      </w:pPr>
      <w:r>
        <w:t>Ask open-ended questions to help children think about</w:t>
      </w:r>
    </w:p>
    <w:p w14:paraId="485867A7" w14:textId="77777777" w:rsidR="00B80120" w:rsidRDefault="00B80120" w:rsidP="00B80120">
      <w:pPr>
        <w:pStyle w:val="ListParagraph"/>
        <w:numPr>
          <w:ilvl w:val="1"/>
          <w:numId w:val="5"/>
        </w:numPr>
        <w:spacing w:after="160" w:line="259" w:lineRule="auto"/>
      </w:pPr>
      <w:r>
        <w:t xml:space="preserve">Materials </w:t>
      </w:r>
    </w:p>
    <w:p w14:paraId="028D4C09" w14:textId="77777777" w:rsidR="00B80120" w:rsidRDefault="00B80120" w:rsidP="00B80120">
      <w:pPr>
        <w:pStyle w:val="ListParagraph"/>
        <w:numPr>
          <w:ilvl w:val="1"/>
          <w:numId w:val="5"/>
        </w:numPr>
        <w:spacing w:after="160" w:line="259" w:lineRule="auto"/>
      </w:pPr>
      <w:r>
        <w:t>Space and classroom areas</w:t>
      </w:r>
    </w:p>
    <w:p w14:paraId="01AAAAFF" w14:textId="77777777" w:rsidR="00B80120" w:rsidRDefault="00B80120" w:rsidP="00B80120">
      <w:pPr>
        <w:pStyle w:val="ListParagraph"/>
        <w:numPr>
          <w:ilvl w:val="1"/>
          <w:numId w:val="5"/>
        </w:numPr>
        <w:spacing w:after="160" w:line="259" w:lineRule="auto"/>
      </w:pPr>
      <w:r>
        <w:t xml:space="preserve">People </w:t>
      </w:r>
    </w:p>
    <w:p w14:paraId="0B6EB52F" w14:textId="77777777" w:rsidR="00B80120" w:rsidRDefault="00B80120" w:rsidP="00B80120">
      <w:pPr>
        <w:pStyle w:val="ListParagraph"/>
        <w:numPr>
          <w:ilvl w:val="1"/>
          <w:numId w:val="5"/>
        </w:numPr>
        <w:spacing w:after="160" w:line="259" w:lineRule="auto"/>
      </w:pPr>
      <w:r>
        <w:t>Original plans</w:t>
      </w:r>
    </w:p>
    <w:p w14:paraId="31298D8F" w14:textId="77777777" w:rsidR="00B80120" w:rsidRDefault="00B80120" w:rsidP="00B80120">
      <w:pPr>
        <w:pStyle w:val="ListParagraph"/>
        <w:ind w:left="1440"/>
      </w:pPr>
    </w:p>
    <w:p w14:paraId="22286FBA" w14:textId="77777777" w:rsidR="00B80120" w:rsidRDefault="00B80120" w:rsidP="00B80120">
      <w:pPr>
        <w:pStyle w:val="ListParagraph"/>
        <w:numPr>
          <w:ilvl w:val="0"/>
          <w:numId w:val="9"/>
        </w:numPr>
        <w:spacing w:after="160" w:line="259" w:lineRule="auto"/>
      </w:pPr>
      <w:r>
        <w:t xml:space="preserve">Help children remember the sequence of steps in their </w:t>
      </w:r>
      <w:proofErr w:type="gramStart"/>
      <w:r>
        <w:t>play</w:t>
      </w:r>
      <w:proofErr w:type="gramEnd"/>
    </w:p>
    <w:p w14:paraId="0452EC7E" w14:textId="77777777" w:rsidR="00B80120" w:rsidRDefault="00B80120" w:rsidP="00B80120">
      <w:pPr>
        <w:pStyle w:val="ListParagraph"/>
      </w:pPr>
    </w:p>
    <w:p w14:paraId="7C4760E8" w14:textId="77777777" w:rsidR="00B80120" w:rsidRDefault="00B80120" w:rsidP="00B80120">
      <w:pPr>
        <w:pStyle w:val="ListParagraph"/>
        <w:numPr>
          <w:ilvl w:val="0"/>
          <w:numId w:val="9"/>
        </w:numPr>
        <w:spacing w:after="160" w:line="259" w:lineRule="auto"/>
      </w:pPr>
      <w:r>
        <w:t>Encourage children to describe accomplishments or solutions to problems encountered at work time.</w:t>
      </w:r>
    </w:p>
    <w:p w14:paraId="595D9AE4" w14:textId="77777777" w:rsidR="00B80120" w:rsidRDefault="00B80120" w:rsidP="00B80120">
      <w:pPr>
        <w:pStyle w:val="ListParagraph"/>
      </w:pPr>
    </w:p>
    <w:p w14:paraId="770C0B58" w14:textId="77777777" w:rsidR="00B80120" w:rsidRPr="00D76F63" w:rsidRDefault="00B80120" w:rsidP="00B80120">
      <w:pPr>
        <w:pStyle w:val="ListParagraph"/>
        <w:numPr>
          <w:ilvl w:val="0"/>
          <w:numId w:val="9"/>
        </w:numPr>
        <w:spacing w:after="160" w:line="259" w:lineRule="auto"/>
      </w:pPr>
      <w:r>
        <w:t xml:space="preserve">Connect children’s work time actions and accomplishments to their plans (e.g., Remark when children follow through on their intentions). </w:t>
      </w:r>
      <w:r w:rsidRPr="00D76F63">
        <w:t xml:space="preserve">  </w:t>
      </w:r>
    </w:p>
    <w:p w14:paraId="241C2C1A" w14:textId="77777777" w:rsidR="00B80120" w:rsidRDefault="00B80120" w:rsidP="00B80120">
      <w:pPr>
        <w:pStyle w:val="ListParagraph"/>
      </w:pPr>
    </w:p>
    <w:p w14:paraId="61DEC297" w14:textId="7204E054" w:rsidR="00AF4089" w:rsidRPr="00DD4F5E" w:rsidRDefault="00EC01BA" w:rsidP="00DD4F5E">
      <w:pPr>
        <w:jc w:val="center"/>
        <w:rPr>
          <w:b/>
          <w:sz w:val="28"/>
          <w:szCs w:val="28"/>
        </w:rPr>
      </w:pPr>
      <w:r w:rsidRPr="00DD4F5E">
        <w:rPr>
          <w:b/>
          <w:sz w:val="28"/>
          <w:szCs w:val="28"/>
        </w:rPr>
        <w:lastRenderedPageBreak/>
        <w:t xml:space="preserve">Planning and Recall </w:t>
      </w:r>
      <w:r w:rsidR="00DD4F5E">
        <w:rPr>
          <w:b/>
          <w:sz w:val="28"/>
          <w:szCs w:val="28"/>
        </w:rPr>
        <w:t>Conversation Starters and Extenders</w:t>
      </w:r>
    </w:p>
    <w:p w14:paraId="61DEC299" w14:textId="77777777" w:rsidR="00AF4089" w:rsidRDefault="00AF4089" w:rsidP="00AF4089">
      <w:pPr>
        <w:pStyle w:val="ListParagraph"/>
        <w:ind w:left="432"/>
      </w:pPr>
    </w:p>
    <w:p w14:paraId="61DEC29A" w14:textId="77777777" w:rsidR="00AF4089" w:rsidRPr="00DD4F5E" w:rsidRDefault="00EC01BA" w:rsidP="00EC01BA">
      <w:pPr>
        <w:pStyle w:val="ListParagraph"/>
        <w:ind w:left="432"/>
        <w:rPr>
          <w:b/>
          <w:bCs/>
        </w:rPr>
      </w:pPr>
      <w:r w:rsidRPr="00DD4F5E">
        <w:rPr>
          <w:b/>
          <w:bCs/>
        </w:rPr>
        <w:t>Planning Time</w:t>
      </w:r>
    </w:p>
    <w:p w14:paraId="61DEC29B" w14:textId="77777777" w:rsidR="00EC01BA" w:rsidRDefault="00EC01BA" w:rsidP="00EC01BA">
      <w:pPr>
        <w:pStyle w:val="ListParagraph"/>
        <w:numPr>
          <w:ilvl w:val="1"/>
          <w:numId w:val="1"/>
        </w:numPr>
      </w:pPr>
      <w:r>
        <w:t xml:space="preserve">You </w:t>
      </w:r>
      <w:proofErr w:type="gramStart"/>
      <w:r>
        <w:t>are pointing</w:t>
      </w:r>
      <w:proofErr w:type="gramEnd"/>
      <w:r>
        <w:t xml:space="preserve"> to the art area. Touch something you want to use.</w:t>
      </w:r>
    </w:p>
    <w:p w14:paraId="61DEC29C" w14:textId="77777777" w:rsidR="00AF4089" w:rsidRDefault="00EC01BA" w:rsidP="00AF4089">
      <w:pPr>
        <w:pStyle w:val="ListParagraph"/>
        <w:numPr>
          <w:ilvl w:val="1"/>
          <w:numId w:val="1"/>
        </w:numPr>
      </w:pPr>
      <w:r>
        <w:t>How</w:t>
      </w:r>
      <w:r w:rsidR="00AF4089">
        <w:t xml:space="preserve"> </w:t>
      </w:r>
      <w:proofErr w:type="gramStart"/>
      <w:r w:rsidR="00AF4089">
        <w:t>you will</w:t>
      </w:r>
      <w:proofErr w:type="gramEnd"/>
      <w:r w:rsidR="00AF4089">
        <w:t xml:space="preserve"> use…</w:t>
      </w:r>
      <w:r>
        <w:t>?</w:t>
      </w:r>
    </w:p>
    <w:p w14:paraId="61DEC29D" w14:textId="77777777" w:rsidR="00AF4089" w:rsidRDefault="00AF4089" w:rsidP="00AF4089">
      <w:pPr>
        <w:pStyle w:val="ListParagraph"/>
        <w:numPr>
          <w:ilvl w:val="1"/>
          <w:numId w:val="1"/>
        </w:numPr>
      </w:pPr>
      <w:r>
        <w:t>What will you use to help you…?</w:t>
      </w:r>
    </w:p>
    <w:p w14:paraId="61DEC29E" w14:textId="77777777" w:rsidR="00AF4089" w:rsidRDefault="00AF4089" w:rsidP="00AF4089">
      <w:pPr>
        <w:pStyle w:val="ListParagraph"/>
        <w:numPr>
          <w:ilvl w:val="1"/>
          <w:numId w:val="1"/>
        </w:numPr>
      </w:pPr>
      <w:r>
        <w:t>How will you…?</w:t>
      </w:r>
    </w:p>
    <w:p w14:paraId="61DEC29F" w14:textId="77777777" w:rsidR="00EC01BA" w:rsidRDefault="00EC01BA" w:rsidP="00EC01BA">
      <w:pPr>
        <w:pStyle w:val="ListParagraph"/>
        <w:numPr>
          <w:ilvl w:val="1"/>
          <w:numId w:val="1"/>
        </w:numPr>
      </w:pPr>
      <w:r>
        <w:t xml:space="preserve">What </w:t>
      </w:r>
      <w:proofErr w:type="gramStart"/>
      <w:r>
        <w:t>will</w:t>
      </w:r>
      <w:proofErr w:type="gramEnd"/>
      <w:r>
        <w:t xml:space="preserve"> happen if...?</w:t>
      </w:r>
    </w:p>
    <w:p w14:paraId="2B6E83D3" w14:textId="4BD97649" w:rsidR="00622337" w:rsidRDefault="00622337" w:rsidP="00EC01BA">
      <w:pPr>
        <w:pStyle w:val="ListParagraph"/>
        <w:numPr>
          <w:ilvl w:val="1"/>
          <w:numId w:val="1"/>
        </w:numPr>
      </w:pPr>
      <w:r>
        <w:t>What will you need?</w:t>
      </w:r>
    </w:p>
    <w:p w14:paraId="61DEC2A0" w14:textId="77777777" w:rsidR="00AF4089" w:rsidRDefault="00AF4089" w:rsidP="00AF4089">
      <w:pPr>
        <w:pStyle w:val="ListParagraph"/>
        <w:numPr>
          <w:ilvl w:val="1"/>
          <w:numId w:val="1"/>
        </w:numPr>
      </w:pPr>
      <w:r>
        <w:t>Tell me more about how that will look?</w:t>
      </w:r>
    </w:p>
    <w:p w14:paraId="61DEC2A1" w14:textId="77777777" w:rsidR="00AF4089" w:rsidRDefault="00AF4089" w:rsidP="00AF4089">
      <w:pPr>
        <w:pStyle w:val="ListParagraph"/>
        <w:numPr>
          <w:ilvl w:val="1"/>
          <w:numId w:val="1"/>
        </w:numPr>
      </w:pPr>
      <w:r>
        <w:t xml:space="preserve">Tell me more about how that will </w:t>
      </w:r>
      <w:proofErr w:type="gramStart"/>
      <w:r>
        <w:t>work?</w:t>
      </w:r>
      <w:proofErr w:type="gramEnd"/>
    </w:p>
    <w:p w14:paraId="61DEC2A2" w14:textId="77777777" w:rsidR="00AF4089" w:rsidRDefault="00EC01BA" w:rsidP="00AF4089">
      <w:pPr>
        <w:pStyle w:val="ListParagraph"/>
        <w:numPr>
          <w:ilvl w:val="1"/>
          <w:numId w:val="1"/>
        </w:numPr>
      </w:pPr>
      <w:r>
        <w:t>W</w:t>
      </w:r>
      <w:r w:rsidR="00AF4089">
        <w:t xml:space="preserve">ill </w:t>
      </w:r>
      <w:r>
        <w:t>you work</w:t>
      </w:r>
      <w:r w:rsidR="00AF4089">
        <w:t xml:space="preserve"> with anyone else?</w:t>
      </w:r>
    </w:p>
    <w:p w14:paraId="61DEC2A3" w14:textId="77777777" w:rsidR="00EC01BA" w:rsidRDefault="00EC01BA" w:rsidP="00AF4089">
      <w:pPr>
        <w:pStyle w:val="ListParagraph"/>
        <w:numPr>
          <w:ilvl w:val="1"/>
          <w:numId w:val="1"/>
        </w:numPr>
      </w:pPr>
      <w:r>
        <w:t>Will you need someone else to help you?</w:t>
      </w:r>
    </w:p>
    <w:p w14:paraId="61DEC2A4" w14:textId="77777777" w:rsidR="00EC01BA" w:rsidRDefault="00EC01BA" w:rsidP="00AF4089">
      <w:pPr>
        <w:pStyle w:val="ListParagraph"/>
        <w:numPr>
          <w:ilvl w:val="1"/>
          <w:numId w:val="1"/>
        </w:numPr>
      </w:pPr>
      <w:r>
        <w:t>Who will work/play with you?</w:t>
      </w:r>
    </w:p>
    <w:p w14:paraId="61DEC2A5" w14:textId="77777777" w:rsidR="00AF4089" w:rsidRDefault="00AF4089" w:rsidP="00AF4089">
      <w:pPr>
        <w:pStyle w:val="ListParagraph"/>
        <w:numPr>
          <w:ilvl w:val="1"/>
          <w:numId w:val="1"/>
        </w:numPr>
      </w:pPr>
      <w:r>
        <w:t>Will you need anything from another area?</w:t>
      </w:r>
    </w:p>
    <w:p w14:paraId="61DEC2A6" w14:textId="77777777" w:rsidR="00EC01BA" w:rsidRDefault="00AF4089" w:rsidP="00EC01BA">
      <w:pPr>
        <w:pStyle w:val="ListParagraph"/>
        <w:numPr>
          <w:ilvl w:val="1"/>
          <w:numId w:val="1"/>
        </w:numPr>
      </w:pPr>
      <w:r>
        <w:t xml:space="preserve">Will you stay there all of </w:t>
      </w:r>
      <w:proofErr w:type="gramStart"/>
      <w:r>
        <w:t>work</w:t>
      </w:r>
      <w:proofErr w:type="gramEnd"/>
      <w:r>
        <w:t xml:space="preserve"> time or do you have another plan?</w:t>
      </w:r>
      <w:r w:rsidR="00EC01BA" w:rsidRPr="00EC01BA">
        <w:t xml:space="preserve"> </w:t>
      </w:r>
    </w:p>
    <w:p w14:paraId="61DEC2A7" w14:textId="77777777" w:rsidR="00EC01BA" w:rsidRDefault="00EC01BA" w:rsidP="00EC01BA">
      <w:pPr>
        <w:pStyle w:val="ListParagraph"/>
        <w:numPr>
          <w:ilvl w:val="1"/>
          <w:numId w:val="1"/>
        </w:numPr>
      </w:pPr>
      <w:r>
        <w:t>Have you thought about…?</w:t>
      </w:r>
    </w:p>
    <w:p w14:paraId="61DEC2A8" w14:textId="0ACD433D" w:rsidR="00346658" w:rsidRDefault="001E79E9" w:rsidP="00EC01BA">
      <w:pPr>
        <w:pStyle w:val="ListParagraph"/>
        <w:numPr>
          <w:ilvl w:val="1"/>
          <w:numId w:val="1"/>
        </w:numPr>
      </w:pPr>
      <w:r>
        <w:t>What are some things you know about…?</w:t>
      </w:r>
    </w:p>
    <w:p w14:paraId="61DEC2A9" w14:textId="76216ACA" w:rsidR="00AF4089" w:rsidRDefault="00664DD3" w:rsidP="00346658">
      <w:pPr>
        <w:pStyle w:val="ListParagraph"/>
        <w:numPr>
          <w:ilvl w:val="1"/>
          <w:numId w:val="1"/>
        </w:numPr>
      </w:pPr>
      <w:r>
        <w:t>What will you do today that is different from yesterday?</w:t>
      </w:r>
    </w:p>
    <w:p w14:paraId="64E5B646" w14:textId="17E887D5" w:rsidR="00664DD3" w:rsidRDefault="00495487" w:rsidP="00346658">
      <w:pPr>
        <w:pStyle w:val="ListParagraph"/>
        <w:numPr>
          <w:ilvl w:val="1"/>
          <w:numId w:val="1"/>
        </w:numPr>
      </w:pPr>
      <w:r>
        <w:t>Where did you get that idea?</w:t>
      </w:r>
    </w:p>
    <w:p w14:paraId="43958DEC" w14:textId="1307D7A8" w:rsidR="00495487" w:rsidRDefault="00495487" w:rsidP="00346658">
      <w:pPr>
        <w:pStyle w:val="ListParagraph"/>
        <w:numPr>
          <w:ilvl w:val="1"/>
          <w:numId w:val="1"/>
        </w:numPr>
      </w:pPr>
      <w:r>
        <w:t>What made you think of that?</w:t>
      </w:r>
    </w:p>
    <w:p w14:paraId="3BF1314B" w14:textId="44135A30" w:rsidR="00495487" w:rsidRDefault="00756C60" w:rsidP="00346658">
      <w:pPr>
        <w:pStyle w:val="ListParagraph"/>
        <w:numPr>
          <w:ilvl w:val="1"/>
          <w:numId w:val="1"/>
        </w:numPr>
      </w:pPr>
      <w:r>
        <w:t>What will you use to help you…?</w:t>
      </w:r>
    </w:p>
    <w:p w14:paraId="026D1970" w14:textId="247DB099" w:rsidR="00756C60" w:rsidRDefault="009C392F" w:rsidP="00346658">
      <w:pPr>
        <w:pStyle w:val="ListParagraph"/>
        <w:numPr>
          <w:ilvl w:val="1"/>
          <w:numId w:val="1"/>
        </w:numPr>
      </w:pPr>
      <w:r>
        <w:t>You’re really interested in… What other things have you found out/do you want to lear</w:t>
      </w:r>
      <w:r w:rsidR="00F411F0">
        <w:t>n</w:t>
      </w:r>
      <w:r>
        <w:t xml:space="preserve"> out…</w:t>
      </w:r>
      <w:r w:rsidR="00F411F0">
        <w:t xml:space="preserve">? </w:t>
      </w:r>
    </w:p>
    <w:p w14:paraId="027D1E83" w14:textId="150846FB" w:rsidR="00F411F0" w:rsidRDefault="00F411F0" w:rsidP="00346658">
      <w:pPr>
        <w:pStyle w:val="ListParagraph"/>
        <w:numPr>
          <w:ilvl w:val="1"/>
          <w:numId w:val="1"/>
        </w:numPr>
      </w:pPr>
      <w:r>
        <w:t xml:space="preserve"> </w:t>
      </w:r>
    </w:p>
    <w:p w14:paraId="515155D7" w14:textId="3856F38B" w:rsidR="00F411F0" w:rsidRDefault="00F411F0" w:rsidP="00346658">
      <w:pPr>
        <w:pStyle w:val="ListParagraph"/>
        <w:numPr>
          <w:ilvl w:val="1"/>
          <w:numId w:val="1"/>
        </w:numPr>
      </w:pPr>
      <w:r>
        <w:t xml:space="preserve"> </w:t>
      </w:r>
    </w:p>
    <w:p w14:paraId="32374602" w14:textId="0D858C07" w:rsidR="00F411F0" w:rsidRDefault="00F411F0" w:rsidP="00346658">
      <w:pPr>
        <w:pStyle w:val="ListParagraph"/>
        <w:numPr>
          <w:ilvl w:val="1"/>
          <w:numId w:val="1"/>
        </w:numPr>
      </w:pPr>
      <w:r>
        <w:t xml:space="preserve"> </w:t>
      </w:r>
    </w:p>
    <w:p w14:paraId="24391830" w14:textId="3D61B351" w:rsidR="00F411F0" w:rsidRDefault="00F411F0" w:rsidP="00346658">
      <w:pPr>
        <w:pStyle w:val="ListParagraph"/>
        <w:numPr>
          <w:ilvl w:val="1"/>
          <w:numId w:val="1"/>
        </w:numPr>
      </w:pPr>
      <w:r>
        <w:t xml:space="preserve"> </w:t>
      </w:r>
    </w:p>
    <w:p w14:paraId="09252FEA" w14:textId="72ABC8CB" w:rsidR="00F411F0" w:rsidRDefault="00F411F0" w:rsidP="00346658">
      <w:pPr>
        <w:pStyle w:val="ListParagraph"/>
        <w:numPr>
          <w:ilvl w:val="1"/>
          <w:numId w:val="1"/>
        </w:numPr>
      </w:pPr>
      <w:r>
        <w:t xml:space="preserve"> </w:t>
      </w:r>
    </w:p>
    <w:p w14:paraId="007236D1" w14:textId="77777777" w:rsidR="00F411F0" w:rsidRDefault="00F411F0" w:rsidP="00346658">
      <w:pPr>
        <w:pStyle w:val="ListParagraph"/>
        <w:numPr>
          <w:ilvl w:val="1"/>
          <w:numId w:val="1"/>
        </w:numPr>
      </w:pPr>
    </w:p>
    <w:p w14:paraId="61DEC2AA" w14:textId="3577BD47" w:rsidR="00756C60" w:rsidRDefault="00756C60">
      <w:r>
        <w:br w:type="page"/>
      </w:r>
    </w:p>
    <w:p w14:paraId="61DEC2AB" w14:textId="77777777" w:rsidR="00EC01BA" w:rsidRPr="00DD4F5E" w:rsidRDefault="00EC01BA" w:rsidP="00EC01BA">
      <w:pPr>
        <w:ind w:left="450"/>
        <w:rPr>
          <w:b/>
          <w:bCs/>
        </w:rPr>
      </w:pPr>
      <w:r w:rsidRPr="00DD4F5E">
        <w:rPr>
          <w:b/>
          <w:bCs/>
        </w:rPr>
        <w:lastRenderedPageBreak/>
        <w:t>Recall Time</w:t>
      </w:r>
    </w:p>
    <w:p w14:paraId="61DEC2AC" w14:textId="77777777" w:rsidR="00EC01BA" w:rsidRDefault="00EC01BA" w:rsidP="00AF4089">
      <w:pPr>
        <w:pStyle w:val="ListParagraph"/>
        <w:numPr>
          <w:ilvl w:val="1"/>
          <w:numId w:val="1"/>
        </w:numPr>
      </w:pPr>
      <w:r>
        <w:t>I saw you in the house area. Tell me about that.</w:t>
      </w:r>
    </w:p>
    <w:p w14:paraId="61DEC2AD" w14:textId="77777777" w:rsidR="00EC01BA" w:rsidRDefault="00EC01BA" w:rsidP="00EC01BA">
      <w:pPr>
        <w:pStyle w:val="ListParagraph"/>
        <w:numPr>
          <w:ilvl w:val="1"/>
          <w:numId w:val="1"/>
        </w:numPr>
      </w:pPr>
      <w:r>
        <w:t>Show me something you used.</w:t>
      </w:r>
    </w:p>
    <w:p w14:paraId="61DEC2AE" w14:textId="77777777" w:rsidR="00AF4089" w:rsidRDefault="00AF4089" w:rsidP="00AF4089">
      <w:pPr>
        <w:pStyle w:val="ListParagraph"/>
        <w:numPr>
          <w:ilvl w:val="1"/>
          <w:numId w:val="1"/>
        </w:numPr>
      </w:pPr>
      <w:r>
        <w:t xml:space="preserve">Tell me about what you were </w:t>
      </w:r>
      <w:proofErr w:type="gramStart"/>
      <w:r>
        <w:t>doing?</w:t>
      </w:r>
      <w:proofErr w:type="gramEnd"/>
      <w:r>
        <w:t xml:space="preserve"> </w:t>
      </w:r>
    </w:p>
    <w:p w14:paraId="61DEC2AF" w14:textId="77777777" w:rsidR="00EC01BA" w:rsidRDefault="00EC01BA" w:rsidP="00AF4089">
      <w:pPr>
        <w:pStyle w:val="ListParagraph"/>
        <w:numPr>
          <w:ilvl w:val="1"/>
          <w:numId w:val="1"/>
        </w:numPr>
      </w:pPr>
      <w:r>
        <w:t>What did you do in that area?</w:t>
      </w:r>
    </w:p>
    <w:p w14:paraId="61DEC2B0" w14:textId="77777777" w:rsidR="00AF4089" w:rsidRDefault="00EC01BA" w:rsidP="00AF4089">
      <w:pPr>
        <w:pStyle w:val="ListParagraph"/>
        <w:numPr>
          <w:ilvl w:val="1"/>
          <w:numId w:val="1"/>
        </w:numPr>
      </w:pPr>
      <w:r>
        <w:t>What was your plan for today? Did you do that?</w:t>
      </w:r>
    </w:p>
    <w:p w14:paraId="61DEC2B1" w14:textId="77777777" w:rsidR="00EC01BA" w:rsidRDefault="00AF4089" w:rsidP="00EC01BA">
      <w:pPr>
        <w:pStyle w:val="ListParagraph"/>
        <w:numPr>
          <w:ilvl w:val="1"/>
          <w:numId w:val="1"/>
        </w:numPr>
      </w:pPr>
      <w:proofErr w:type="gramStart"/>
      <w:r>
        <w:t>So</w:t>
      </w:r>
      <w:proofErr w:type="gramEnd"/>
      <w:r>
        <w:t xml:space="preserve"> your plan cha</w:t>
      </w:r>
      <w:r w:rsidR="00EC01BA">
        <w:t>nged… What happened?</w:t>
      </w:r>
    </w:p>
    <w:p w14:paraId="61DEC2B2" w14:textId="77777777" w:rsidR="00EC01BA" w:rsidRDefault="00EC01BA" w:rsidP="00AF4089">
      <w:pPr>
        <w:pStyle w:val="ListParagraph"/>
        <w:numPr>
          <w:ilvl w:val="1"/>
          <w:numId w:val="1"/>
        </w:numPr>
      </w:pPr>
      <w:r>
        <w:t>How did you figure that out?</w:t>
      </w:r>
    </w:p>
    <w:p w14:paraId="61DEC2B3" w14:textId="77777777" w:rsidR="00EC01BA" w:rsidRDefault="00EC01BA" w:rsidP="00AF4089">
      <w:pPr>
        <w:pStyle w:val="ListParagraph"/>
        <w:numPr>
          <w:ilvl w:val="1"/>
          <w:numId w:val="1"/>
        </w:numPr>
      </w:pPr>
      <w:r>
        <w:t>How did you solve that problem?</w:t>
      </w:r>
    </w:p>
    <w:p w14:paraId="61DEC2B4" w14:textId="77777777" w:rsidR="00AF4089" w:rsidRDefault="00EC01BA" w:rsidP="00AF4089">
      <w:pPr>
        <w:pStyle w:val="ListParagraph"/>
        <w:numPr>
          <w:ilvl w:val="1"/>
          <w:numId w:val="1"/>
        </w:numPr>
      </w:pPr>
      <w:r>
        <w:t>How did that work?</w:t>
      </w:r>
    </w:p>
    <w:p w14:paraId="61DEC2B5" w14:textId="77777777" w:rsidR="00AF4089" w:rsidRDefault="00EC01BA" w:rsidP="00AF4089">
      <w:pPr>
        <w:pStyle w:val="ListParagraph"/>
        <w:numPr>
          <w:ilvl w:val="1"/>
          <w:numId w:val="1"/>
        </w:numPr>
      </w:pPr>
      <w:r>
        <w:t>Where did you get that idea?</w:t>
      </w:r>
    </w:p>
    <w:p w14:paraId="61DEC2B6" w14:textId="77777777" w:rsidR="00AF4089" w:rsidRDefault="00EC01BA" w:rsidP="00EC01BA">
      <w:pPr>
        <w:pStyle w:val="ListParagraph"/>
        <w:numPr>
          <w:ilvl w:val="1"/>
          <w:numId w:val="1"/>
        </w:numPr>
      </w:pPr>
      <w:r>
        <w:t>What else did you do?</w:t>
      </w:r>
    </w:p>
    <w:p w14:paraId="61DEC2B7" w14:textId="77777777" w:rsidR="00AF4089" w:rsidRDefault="00AF4089" w:rsidP="00AF4089">
      <w:pPr>
        <w:pStyle w:val="ListParagraph"/>
        <w:numPr>
          <w:ilvl w:val="1"/>
          <w:numId w:val="1"/>
        </w:numPr>
      </w:pPr>
      <w:r>
        <w:t>Ho</w:t>
      </w:r>
      <w:r w:rsidR="00EC01BA">
        <w:t>w did you use those materials?</w:t>
      </w:r>
    </w:p>
    <w:p w14:paraId="61DEC2B8" w14:textId="77777777" w:rsidR="00AF4089" w:rsidRDefault="00EC01BA" w:rsidP="00AF4089">
      <w:pPr>
        <w:pStyle w:val="ListParagraph"/>
        <w:numPr>
          <w:ilvl w:val="1"/>
          <w:numId w:val="1"/>
        </w:numPr>
      </w:pPr>
      <w:r>
        <w:t>Where else did you play?</w:t>
      </w:r>
    </w:p>
    <w:p w14:paraId="61DEC2B9" w14:textId="77777777" w:rsidR="00AF4089" w:rsidRDefault="00EC01BA" w:rsidP="00AF4089">
      <w:pPr>
        <w:pStyle w:val="ListParagraph"/>
        <w:numPr>
          <w:ilvl w:val="1"/>
          <w:numId w:val="1"/>
        </w:numPr>
      </w:pPr>
      <w:r>
        <w:t xml:space="preserve">Who did you play with? </w:t>
      </w:r>
    </w:p>
    <w:p w14:paraId="61DEC2BA" w14:textId="77777777" w:rsidR="00AF4089" w:rsidRDefault="00EC01BA" w:rsidP="00AF4089">
      <w:pPr>
        <w:pStyle w:val="ListParagraph"/>
        <w:numPr>
          <w:ilvl w:val="1"/>
          <w:numId w:val="1"/>
        </w:numPr>
      </w:pPr>
      <w:r>
        <w:t>What happen when…?</w:t>
      </w:r>
    </w:p>
    <w:p w14:paraId="61DEC2BB" w14:textId="77777777" w:rsidR="00EC01BA" w:rsidRDefault="00EC01BA" w:rsidP="00EC01BA">
      <w:pPr>
        <w:pStyle w:val="ListParagraph"/>
        <w:numPr>
          <w:ilvl w:val="1"/>
          <w:numId w:val="1"/>
        </w:numPr>
      </w:pPr>
      <w:r>
        <w:t>What else do you want to share?</w:t>
      </w:r>
    </w:p>
    <w:p w14:paraId="61DEC2BC" w14:textId="1107BDC5" w:rsidR="00346658" w:rsidRDefault="00446A00" w:rsidP="00EC01BA">
      <w:pPr>
        <w:pStyle w:val="ListParagraph"/>
        <w:numPr>
          <w:ilvl w:val="1"/>
          <w:numId w:val="1"/>
        </w:numPr>
      </w:pPr>
      <w:r>
        <w:t>How would you change</w:t>
      </w:r>
      <w:r w:rsidR="00BC6198">
        <w:t>…?</w:t>
      </w:r>
    </w:p>
    <w:p w14:paraId="59770F23" w14:textId="716F84B8" w:rsidR="00BC6198" w:rsidRDefault="00F36719" w:rsidP="00EC01BA">
      <w:pPr>
        <w:pStyle w:val="ListParagraph"/>
        <w:numPr>
          <w:ilvl w:val="1"/>
          <w:numId w:val="1"/>
        </w:numPr>
      </w:pPr>
      <w:r>
        <w:t>What else could you do?</w:t>
      </w:r>
    </w:p>
    <w:p w14:paraId="6D2B8882" w14:textId="3B30AE02" w:rsidR="00A36B24" w:rsidRDefault="00A36B24" w:rsidP="00EC01BA">
      <w:pPr>
        <w:pStyle w:val="ListParagraph"/>
        <w:numPr>
          <w:ilvl w:val="1"/>
          <w:numId w:val="1"/>
        </w:numPr>
      </w:pPr>
      <w:r>
        <w:t>What will you do next time?</w:t>
      </w:r>
    </w:p>
    <w:p w14:paraId="1AA421BC" w14:textId="25AEEAB6" w:rsidR="00A36B24" w:rsidRDefault="00A36B24" w:rsidP="00EC01BA">
      <w:pPr>
        <w:pStyle w:val="ListParagraph"/>
        <w:numPr>
          <w:ilvl w:val="1"/>
          <w:numId w:val="1"/>
        </w:numPr>
      </w:pPr>
      <w:r>
        <w:t xml:space="preserve"> </w:t>
      </w:r>
    </w:p>
    <w:p w14:paraId="3A010200" w14:textId="53B6812E" w:rsidR="00A36B24" w:rsidRDefault="00A36B24" w:rsidP="00EC01BA">
      <w:pPr>
        <w:pStyle w:val="ListParagraph"/>
        <w:numPr>
          <w:ilvl w:val="1"/>
          <w:numId w:val="1"/>
        </w:numPr>
      </w:pPr>
      <w:r>
        <w:t xml:space="preserve"> </w:t>
      </w:r>
    </w:p>
    <w:p w14:paraId="19405CE9" w14:textId="5539144F" w:rsidR="00A36B24" w:rsidRDefault="00A36B24" w:rsidP="00EC01BA">
      <w:pPr>
        <w:pStyle w:val="ListParagraph"/>
        <w:numPr>
          <w:ilvl w:val="1"/>
          <w:numId w:val="1"/>
        </w:numPr>
      </w:pPr>
      <w:r>
        <w:t xml:space="preserve"> </w:t>
      </w:r>
    </w:p>
    <w:p w14:paraId="199FA359" w14:textId="1C4A41C9" w:rsidR="00A36B24" w:rsidRDefault="00A36B24" w:rsidP="00EC01BA">
      <w:pPr>
        <w:pStyle w:val="ListParagraph"/>
        <w:numPr>
          <w:ilvl w:val="1"/>
          <w:numId w:val="1"/>
        </w:numPr>
      </w:pPr>
      <w:r>
        <w:t xml:space="preserve"> </w:t>
      </w:r>
    </w:p>
    <w:p w14:paraId="5CFEA2FA" w14:textId="742C5033" w:rsidR="00A36B24" w:rsidRDefault="005B29FC" w:rsidP="00EC01BA">
      <w:pPr>
        <w:pStyle w:val="ListParagraph"/>
        <w:numPr>
          <w:ilvl w:val="1"/>
          <w:numId w:val="1"/>
        </w:numPr>
      </w:pPr>
      <w:r>
        <w:t xml:space="preserve"> </w:t>
      </w:r>
    </w:p>
    <w:p w14:paraId="1F73C057" w14:textId="77777777" w:rsidR="005B29FC" w:rsidRDefault="005B29FC" w:rsidP="00EC01BA">
      <w:pPr>
        <w:pStyle w:val="ListParagraph"/>
        <w:numPr>
          <w:ilvl w:val="1"/>
          <w:numId w:val="1"/>
        </w:numPr>
      </w:pPr>
    </w:p>
    <w:p w14:paraId="61DEC2BD" w14:textId="77777777" w:rsidR="00AF4089" w:rsidRDefault="00AF4089" w:rsidP="00706ABD"/>
    <w:p w14:paraId="47F412E8" w14:textId="77777777" w:rsidR="00706ABD" w:rsidRDefault="00706ABD" w:rsidP="00706ABD"/>
    <w:p w14:paraId="29BB4A93" w14:textId="77777777" w:rsidR="00706ABD" w:rsidRDefault="00706ABD" w:rsidP="00706ABD"/>
    <w:p w14:paraId="61DD09F4" w14:textId="77777777" w:rsidR="00706ABD" w:rsidRDefault="00706ABD" w:rsidP="00706ABD"/>
    <w:p w14:paraId="14245821" w14:textId="2DF96AF6" w:rsidR="00DD4F5E" w:rsidRDefault="00DD4F5E">
      <w:r>
        <w:br w:type="page"/>
      </w:r>
    </w:p>
    <w:p w14:paraId="6F40717F" w14:textId="700A9C46" w:rsidR="00863652" w:rsidRPr="00371D4F" w:rsidRDefault="00863652" w:rsidP="00863652">
      <w:pPr>
        <w:jc w:val="center"/>
        <w:rPr>
          <w:b/>
          <w:bCs/>
          <w:sz w:val="28"/>
          <w:szCs w:val="28"/>
        </w:rPr>
      </w:pPr>
      <w:r w:rsidRPr="00371D4F">
        <w:rPr>
          <w:b/>
          <w:bCs/>
          <w:noProof/>
          <w:sz w:val="28"/>
          <w:szCs w:val="28"/>
        </w:rPr>
        <w:lastRenderedPageBreak/>
        <mc:AlternateContent>
          <mc:Choice Requires="wps">
            <w:drawing>
              <wp:anchor distT="0" distB="0" distL="114300" distR="114300" simplePos="0" relativeHeight="251659264" behindDoc="0" locked="0" layoutInCell="1" allowOverlap="1" wp14:anchorId="6E5ADA0D" wp14:editId="2ED378A2">
                <wp:simplePos x="0" y="0"/>
                <wp:positionH relativeFrom="margin">
                  <wp:posOffset>-383798</wp:posOffset>
                </wp:positionH>
                <wp:positionV relativeFrom="paragraph">
                  <wp:posOffset>325151</wp:posOffset>
                </wp:positionV>
                <wp:extent cx="6631132" cy="3414613"/>
                <wp:effectExtent l="19050" t="0" r="36830" b="33655"/>
                <wp:wrapNone/>
                <wp:docPr id="51674582" name="Thought Bubble: Clou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132" cy="3414613"/>
                        </a:xfrm>
                        <a:prstGeom prst="cloudCallout">
                          <a:avLst>
                            <a:gd name="adj1" fmla="val -35574"/>
                            <a:gd name="adj2" fmla="val 42648"/>
                          </a:avLst>
                        </a:prstGeom>
                        <a:solidFill>
                          <a:srgbClr val="FFFFFF"/>
                        </a:solidFill>
                        <a:ln w="9525">
                          <a:solidFill>
                            <a:srgbClr val="000000"/>
                          </a:solidFill>
                          <a:round/>
                          <a:headEnd/>
                          <a:tailEnd/>
                        </a:ln>
                      </wps:spPr>
                      <wps:txbx>
                        <w:txbxContent>
                          <w:p w14:paraId="47013B0B" w14:textId="44B839CD" w:rsidR="00A57441" w:rsidRPr="00A57441" w:rsidRDefault="00A57441" w:rsidP="00371D4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A57441">
                              <w:t>What are your strengths of planning and recall time?</w:t>
                            </w:r>
                          </w:p>
                          <w:p w14:paraId="2AD49A70" w14:textId="77777777" w:rsidR="00A57441" w:rsidRDefault="00A57441" w:rsidP="00A57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39EDE1B" w14:textId="77777777" w:rsidR="00A57441" w:rsidRDefault="00A57441" w:rsidP="00A57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9E5A312" w14:textId="77777777" w:rsidR="00A57441" w:rsidRDefault="00A57441" w:rsidP="00A57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B3DDD97" w14:textId="39CCC056" w:rsidR="00863652" w:rsidRDefault="00A57441" w:rsidP="00371D4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A57441">
                              <w:t>What aspects of planning and recall do you want to change or begin implementing?</w:t>
                            </w:r>
                          </w:p>
                          <w:p w14:paraId="7F6AC27E"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DB45768"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A89FF88"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CFA0EE6"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01A4AB2"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BB070E5"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AE7E01F"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C8E0AC9"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0408EDE"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7B5D04A"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504611B" w14:textId="77777777" w:rsidR="00863652" w:rsidRPr="00962F2A" w:rsidRDefault="00863652" w:rsidP="0086365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DA0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6" type="#_x0000_t106" style="position:absolute;left:0;text-align:left;margin-left:-30.2pt;margin-top:25.6pt;width:522.15pt;height:26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" adj="3116,20012">
                <v:textbox>
                  <w:txbxContent>
                    <w:p w14:paraId="47013B0B" w14:textId="44B839CD" w:rsidR="00A57441" w:rsidRPr="00A57441" w:rsidRDefault="00A57441" w:rsidP="00371D4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A57441">
                        <w:t>What are your strengths of planning and recall time?</w:t>
                      </w:r>
                    </w:p>
                    <w:p w14:paraId="2AD49A70" w14:textId="77777777" w:rsidR="00A57441" w:rsidRDefault="00A57441" w:rsidP="00A57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39EDE1B" w14:textId="77777777" w:rsidR="00A57441" w:rsidRDefault="00A57441" w:rsidP="00A57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9E5A312" w14:textId="77777777" w:rsidR="00A57441" w:rsidRDefault="00A57441" w:rsidP="00A574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B3DDD97" w14:textId="39CCC056" w:rsidR="00863652" w:rsidRDefault="00A57441" w:rsidP="00371D4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A57441">
                        <w:t>What aspects of planning and recall do you want to change or begin implementing?</w:t>
                      </w:r>
                    </w:p>
                    <w:p w14:paraId="7F6AC27E"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DB45768"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A89FF88"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CFA0EE6"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01A4AB2"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BB070E5"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AE7E01F"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C8E0AC9"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0408EDE"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7B5D04A" w14:textId="77777777" w:rsidR="00863652" w:rsidRDefault="00863652" w:rsidP="008636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504611B" w14:textId="77777777" w:rsidR="00863652" w:rsidRPr="00962F2A" w:rsidRDefault="00863652" w:rsidP="00863652">
                      <w:pPr>
                        <w:rPr>
                          <w:b/>
                        </w:rPr>
                      </w:pPr>
                    </w:p>
                  </w:txbxContent>
                </v:textbox>
                <w10:wrap anchorx="margin"/>
              </v:shape>
            </w:pict>
          </mc:Fallback>
        </mc:AlternateContent>
      </w:r>
      <w:r w:rsidRPr="00371D4F">
        <w:rPr>
          <w:b/>
          <w:bCs/>
          <w:sz w:val="28"/>
          <w:szCs w:val="28"/>
        </w:rPr>
        <w:t>Implementation Plan</w:t>
      </w:r>
    </w:p>
    <w:p w14:paraId="164EFCEA" w14:textId="10AB7D70" w:rsidR="00863652" w:rsidRDefault="00863652" w:rsidP="00863652">
      <w:pPr>
        <w:numPr>
          <w:ilvl w:val="12"/>
          <w:numId w:val="0"/>
        </w:numPr>
        <w:rPr>
          <w:b/>
          <w:bCs/>
          <w:sz w:val="20"/>
          <w:szCs w:val="20"/>
        </w:rPr>
      </w:pPr>
    </w:p>
    <w:p w14:paraId="561BBC84" w14:textId="77777777" w:rsidR="00863652" w:rsidRDefault="00863652" w:rsidP="00863652">
      <w:pPr>
        <w:numPr>
          <w:ilvl w:val="12"/>
          <w:numId w:val="0"/>
        </w:numPr>
        <w:rPr>
          <w:sz w:val="20"/>
          <w:szCs w:val="20"/>
        </w:rPr>
      </w:pPr>
    </w:p>
    <w:p w14:paraId="011C07B9" w14:textId="77777777" w:rsidR="00863652" w:rsidRDefault="00863652" w:rsidP="00863652">
      <w:pPr>
        <w:numPr>
          <w:ilvl w:val="12"/>
          <w:numId w:val="0"/>
        </w:numPr>
        <w:rPr>
          <w:sz w:val="20"/>
          <w:szCs w:val="20"/>
        </w:rPr>
      </w:pPr>
    </w:p>
    <w:p w14:paraId="2B60E9AC" w14:textId="77777777" w:rsidR="00863652" w:rsidRDefault="00863652" w:rsidP="00863652">
      <w:pPr>
        <w:numPr>
          <w:ilvl w:val="12"/>
          <w:numId w:val="0"/>
        </w:numPr>
        <w:rPr>
          <w:sz w:val="20"/>
          <w:szCs w:val="20"/>
        </w:rPr>
      </w:pPr>
    </w:p>
    <w:p w14:paraId="3FF13E6E" w14:textId="77777777" w:rsidR="00863652" w:rsidRDefault="00863652" w:rsidP="00863652">
      <w:pPr>
        <w:numPr>
          <w:ilvl w:val="12"/>
          <w:numId w:val="0"/>
        </w:numPr>
        <w:rPr>
          <w:sz w:val="20"/>
          <w:szCs w:val="20"/>
        </w:rPr>
      </w:pPr>
    </w:p>
    <w:p w14:paraId="24F4EA3A" w14:textId="77777777" w:rsidR="00863652" w:rsidRDefault="00863652" w:rsidP="00863652">
      <w:pPr>
        <w:numPr>
          <w:ilvl w:val="12"/>
          <w:numId w:val="0"/>
        </w:numPr>
        <w:rPr>
          <w:sz w:val="20"/>
          <w:szCs w:val="20"/>
        </w:rPr>
      </w:pPr>
    </w:p>
    <w:p w14:paraId="62CA7036" w14:textId="77777777" w:rsidR="00863652" w:rsidRDefault="00863652" w:rsidP="00863652">
      <w:pPr>
        <w:numPr>
          <w:ilvl w:val="12"/>
          <w:numId w:val="0"/>
        </w:numPr>
        <w:rPr>
          <w:sz w:val="20"/>
          <w:szCs w:val="20"/>
        </w:rPr>
      </w:pPr>
    </w:p>
    <w:p w14:paraId="0B3FA9DA" w14:textId="77777777" w:rsidR="00863652" w:rsidRDefault="00863652" w:rsidP="00863652">
      <w:pPr>
        <w:numPr>
          <w:ilvl w:val="12"/>
          <w:numId w:val="0"/>
        </w:numPr>
        <w:rPr>
          <w:sz w:val="20"/>
          <w:szCs w:val="20"/>
        </w:rPr>
      </w:pPr>
    </w:p>
    <w:p w14:paraId="2463C8B1" w14:textId="77777777" w:rsidR="00863652" w:rsidRDefault="00863652" w:rsidP="00863652">
      <w:pPr>
        <w:numPr>
          <w:ilvl w:val="12"/>
          <w:numId w:val="0"/>
        </w:numPr>
        <w:rPr>
          <w:sz w:val="20"/>
          <w:szCs w:val="20"/>
        </w:rPr>
      </w:pPr>
    </w:p>
    <w:p w14:paraId="2317067E" w14:textId="3A0FE255" w:rsidR="00863652" w:rsidRDefault="00863652" w:rsidP="00863652">
      <w:pPr>
        <w:numPr>
          <w:ilvl w:val="12"/>
          <w:numId w:val="0"/>
        </w:numPr>
      </w:pPr>
      <w:r w:rsidRPr="00CF15FF">
        <w:rPr>
          <w:noProof/>
        </w:rPr>
        <w:drawing>
          <wp:inline distT="0" distB="0" distL="0" distR="0" wp14:anchorId="039283B7" wp14:editId="603A5D08">
            <wp:extent cx="620395" cy="914400"/>
            <wp:effectExtent l="0" t="0" r="8255" b="0"/>
            <wp:docPr id="1606368540" name="Picture 2" descr="C:\Users\ShannonL\AppData\Local\Microsoft\Windows\Temporary Internet Files\Content.IE5\M47WTWOR\MC900078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L\AppData\Local\Microsoft\Windows\Temporary Internet Files\Content.IE5\M47WTWOR\MC90007874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395" cy="914400"/>
                    </a:xfrm>
                    <a:prstGeom prst="rect">
                      <a:avLst/>
                    </a:prstGeom>
                    <a:noFill/>
                    <a:ln>
                      <a:noFill/>
                    </a:ln>
                  </pic:spPr>
                </pic:pic>
              </a:graphicData>
            </a:graphic>
          </wp:inline>
        </w:drawing>
      </w:r>
    </w:p>
    <w:p w14:paraId="4560E198" w14:textId="77777777" w:rsidR="00863652" w:rsidRDefault="00863652" w:rsidP="00863652">
      <w:pPr>
        <w:numPr>
          <w:ilvl w:val="12"/>
          <w:numId w:val="0"/>
        </w:numPr>
      </w:pPr>
    </w:p>
    <w:p w14:paraId="21CCA86C" w14:textId="435A7509" w:rsidR="002B60C5" w:rsidRDefault="00371D4F" w:rsidP="00863652">
      <w:pPr>
        <w:numPr>
          <w:ilvl w:val="12"/>
          <w:numId w:val="0"/>
        </w:numPr>
      </w:pPr>
      <w:r>
        <w:rPr>
          <w:noProof/>
        </w:rPr>
        <mc:AlternateContent>
          <mc:Choice Requires="wps">
            <w:drawing>
              <wp:anchor distT="0" distB="0" distL="114300" distR="114300" simplePos="0" relativeHeight="251660288" behindDoc="0" locked="0" layoutInCell="1" allowOverlap="1" wp14:anchorId="2E6C15F1" wp14:editId="6684EF05">
                <wp:simplePos x="0" y="0"/>
                <wp:positionH relativeFrom="column">
                  <wp:posOffset>633046</wp:posOffset>
                </wp:positionH>
                <wp:positionV relativeFrom="paragraph">
                  <wp:posOffset>6630</wp:posOffset>
                </wp:positionV>
                <wp:extent cx="5626411" cy="3261147"/>
                <wp:effectExtent l="0" t="0" r="12700" b="15875"/>
                <wp:wrapNone/>
                <wp:docPr id="1043702840"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411" cy="3261147"/>
                        </a:xfrm>
                        <a:prstGeom prst="flowChartProcess">
                          <a:avLst/>
                        </a:prstGeom>
                        <a:solidFill>
                          <a:srgbClr val="FFFFFF"/>
                        </a:solidFill>
                        <a:ln w="9525">
                          <a:solidFill>
                            <a:srgbClr val="000000"/>
                          </a:solidFill>
                          <a:miter lim="800000"/>
                          <a:headEnd/>
                          <a:tailEnd/>
                        </a:ln>
                      </wps:spPr>
                      <wps:txbx>
                        <w:txbxContent>
                          <w:p w14:paraId="28200D48" w14:textId="7E714968" w:rsidR="00371D4F" w:rsidRPr="00452A95" w:rsidRDefault="00371D4F" w:rsidP="00452A95">
                            <w:pPr>
                              <w:pStyle w:val="ListParagraph"/>
                              <w:numPr>
                                <w:ilvl w:val="0"/>
                                <w:numId w:val="11"/>
                              </w:numPr>
                              <w:rPr>
                                <w:bCs/>
                              </w:rPr>
                            </w:pPr>
                            <w:r w:rsidRPr="00452A95">
                              <w:rPr>
                                <w:bCs/>
                              </w:rPr>
                              <w:t>How will you build in more conversation starters with your children according to their developmental levels and their growth in planning and recalling?</w:t>
                            </w:r>
                          </w:p>
                          <w:p w14:paraId="5DDF123D" w14:textId="77777777" w:rsidR="00371D4F" w:rsidRDefault="00371D4F" w:rsidP="00371D4F">
                            <w:pPr>
                              <w:rPr>
                                <w:bCs/>
                              </w:rPr>
                            </w:pPr>
                          </w:p>
                          <w:p w14:paraId="00B3C207" w14:textId="77777777" w:rsidR="00371D4F" w:rsidRDefault="00371D4F" w:rsidP="00371D4F">
                            <w:pPr>
                              <w:rPr>
                                <w:bCs/>
                              </w:rPr>
                            </w:pPr>
                          </w:p>
                          <w:p w14:paraId="0A7D5F09" w14:textId="77777777" w:rsidR="00371D4F" w:rsidRDefault="00371D4F" w:rsidP="00371D4F">
                            <w:pPr>
                              <w:rPr>
                                <w:bCs/>
                              </w:rPr>
                            </w:pPr>
                          </w:p>
                          <w:p w14:paraId="488311A5" w14:textId="47DBD0E0" w:rsidR="00863652" w:rsidRPr="00452A95" w:rsidRDefault="00371D4F" w:rsidP="00452A95">
                            <w:pPr>
                              <w:pStyle w:val="ListParagraph"/>
                              <w:numPr>
                                <w:ilvl w:val="0"/>
                                <w:numId w:val="11"/>
                              </w:numPr>
                              <w:rPr>
                                <w:bCs/>
                              </w:rPr>
                            </w:pPr>
                            <w:r w:rsidRPr="00452A95">
                              <w:rPr>
                                <w:bCs/>
                              </w:rPr>
                              <w:t>How will you build on children’s thoughts and ideas to extend their conversations during planning and recall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15F1" id="_x0000_t109" coordsize="21600,21600" o:spt="109" path="m,l,21600r21600,l21600,xe">
                <v:stroke joinstyle="miter"/>
                <v:path gradientshapeok="t" o:connecttype="rect"/>
              </v:shapetype>
              <v:shape id="Flowchart: Process 3" o:spid="_x0000_s1027" type="#_x0000_t109" style="position:absolute;margin-left:49.85pt;margin-top:.5pt;width:443pt;height:2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">
                <v:textbox>
                  <w:txbxContent>
                    <w:p w14:paraId="28200D48" w14:textId="7E714968" w:rsidR="00371D4F" w:rsidRPr="00452A95" w:rsidRDefault="00371D4F" w:rsidP="00452A95">
                      <w:pPr>
                        <w:pStyle w:val="ListParagraph"/>
                        <w:numPr>
                          <w:ilvl w:val="0"/>
                          <w:numId w:val="11"/>
                        </w:numPr>
                        <w:rPr>
                          <w:bCs/>
                        </w:rPr>
                      </w:pPr>
                      <w:r w:rsidRPr="00452A95">
                        <w:rPr>
                          <w:bCs/>
                        </w:rPr>
                        <w:t>How will you build in more conversation starters with your children according to their developmental levels and their growth in planning and recalling?</w:t>
                      </w:r>
                    </w:p>
                    <w:p w14:paraId="5DDF123D" w14:textId="77777777" w:rsidR="00371D4F" w:rsidRDefault="00371D4F" w:rsidP="00371D4F">
                      <w:pPr>
                        <w:rPr>
                          <w:bCs/>
                        </w:rPr>
                      </w:pPr>
                    </w:p>
                    <w:p w14:paraId="00B3C207" w14:textId="77777777" w:rsidR="00371D4F" w:rsidRDefault="00371D4F" w:rsidP="00371D4F">
                      <w:pPr>
                        <w:rPr>
                          <w:bCs/>
                        </w:rPr>
                      </w:pPr>
                    </w:p>
                    <w:p w14:paraId="0A7D5F09" w14:textId="77777777" w:rsidR="00371D4F" w:rsidRDefault="00371D4F" w:rsidP="00371D4F">
                      <w:pPr>
                        <w:rPr>
                          <w:bCs/>
                        </w:rPr>
                      </w:pPr>
                    </w:p>
                    <w:p w14:paraId="488311A5" w14:textId="47DBD0E0" w:rsidR="00863652" w:rsidRPr="00452A95" w:rsidRDefault="00371D4F" w:rsidP="00452A95">
                      <w:pPr>
                        <w:pStyle w:val="ListParagraph"/>
                        <w:numPr>
                          <w:ilvl w:val="0"/>
                          <w:numId w:val="11"/>
                        </w:numPr>
                        <w:rPr>
                          <w:bCs/>
                        </w:rPr>
                      </w:pPr>
                      <w:r w:rsidRPr="00452A95">
                        <w:rPr>
                          <w:bCs/>
                        </w:rPr>
                        <w:t>How will you build on children’s thoughts and ideas to extend their conversations during planning and recall times?</w:t>
                      </w:r>
                    </w:p>
                  </w:txbxContent>
                </v:textbox>
              </v:shape>
            </w:pict>
          </mc:Fallback>
        </mc:AlternateContent>
      </w:r>
    </w:p>
    <w:p w14:paraId="3BAD0E77" w14:textId="2C49404D" w:rsidR="002B60C5" w:rsidRDefault="002B60C5" w:rsidP="00863652">
      <w:pPr>
        <w:numPr>
          <w:ilvl w:val="12"/>
          <w:numId w:val="0"/>
        </w:numPr>
      </w:pPr>
    </w:p>
    <w:p w14:paraId="30BB6B8C" w14:textId="67019914" w:rsidR="00863652" w:rsidRDefault="002B60C5" w:rsidP="00863652">
      <w:pPr>
        <w:numPr>
          <w:ilvl w:val="12"/>
          <w:numId w:val="0"/>
        </w:numPr>
        <w:rPr>
          <w:sz w:val="20"/>
          <w:szCs w:val="20"/>
        </w:rPr>
      </w:pPr>
      <w:r w:rsidRPr="00962F2A">
        <w:rPr>
          <w:noProof/>
        </w:rPr>
        <w:drawing>
          <wp:inline distT="0" distB="0" distL="0" distR="0" wp14:anchorId="32B7E51B" wp14:editId="2A1E469D">
            <wp:extent cx="575310" cy="824865"/>
            <wp:effectExtent l="0" t="0" r="0" b="0"/>
            <wp:docPr id="360381515" name="Picture 5" descr="C:\Users\ShannonL\AppData\Local\Microsoft\Windows\Temporary Internet Files\Content.IE5\KLRBT61N\MC900078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nnonL\AppData\Local\Microsoft\Windows\Temporary Internet Files\Content.IE5\KLRBT61N\MC90007873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 cy="824865"/>
                    </a:xfrm>
                    <a:prstGeom prst="rect">
                      <a:avLst/>
                    </a:prstGeom>
                    <a:noFill/>
                    <a:ln>
                      <a:noFill/>
                    </a:ln>
                  </pic:spPr>
                </pic:pic>
              </a:graphicData>
            </a:graphic>
          </wp:inline>
        </w:drawing>
      </w:r>
    </w:p>
    <w:sectPr w:rsidR="008636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264C8" w14:textId="77777777" w:rsidR="00E911C8" w:rsidRDefault="00E911C8" w:rsidP="00A40AD2">
      <w:pPr>
        <w:spacing w:after="0" w:line="240" w:lineRule="auto"/>
      </w:pPr>
      <w:r>
        <w:separator/>
      </w:r>
    </w:p>
  </w:endnote>
  <w:endnote w:type="continuationSeparator" w:id="0">
    <w:p w14:paraId="6F28FCF2" w14:textId="77777777" w:rsidR="00E911C8" w:rsidRDefault="00E911C8" w:rsidP="00A4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1812030"/>
      <w:docPartObj>
        <w:docPartGallery w:val="Page Numbers (Bottom of Page)"/>
        <w:docPartUnique/>
      </w:docPartObj>
    </w:sdtPr>
    <w:sdtEndPr>
      <w:rPr>
        <w:noProof/>
      </w:rPr>
    </w:sdtEndPr>
    <w:sdtContent>
      <w:p w14:paraId="587815AF" w14:textId="73FC3625" w:rsidR="00A40AD2" w:rsidRDefault="00A40AD2">
        <w:pPr>
          <w:pStyle w:val="Footer"/>
          <w:jc w:val="right"/>
        </w:pPr>
        <w:r w:rsidRPr="00A40AD2">
          <w:rPr>
            <w:rFonts w:cstheme="minorHAnsi"/>
            <w:sz w:val="20"/>
            <w:szCs w:val="20"/>
          </w:rPr>
          <w:t>©</w:t>
        </w:r>
        <w:r w:rsidRPr="00A40AD2">
          <w:rPr>
            <w:sz w:val="20"/>
            <w:szCs w:val="20"/>
          </w:rPr>
          <w:t>2024 HighScope</w:t>
        </w:r>
        <w:r w:rsidRPr="00A40AD2">
          <w:rPr>
            <w:rFonts w:cstheme="minorHAnsi"/>
            <w:sz w:val="20"/>
            <w:szCs w:val="20"/>
          </w:rPr>
          <w:t>®</w:t>
        </w:r>
        <w:r w:rsidRPr="00A40AD2">
          <w:rPr>
            <w:sz w:val="20"/>
            <w:szCs w:val="20"/>
          </w:rPr>
          <w:t xml:space="preserve"> Educational Research Foundation</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629B166E" w14:textId="77777777" w:rsidR="00A40AD2" w:rsidRDefault="00A4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3B881" w14:textId="77777777" w:rsidR="00E911C8" w:rsidRDefault="00E911C8" w:rsidP="00A40AD2">
      <w:pPr>
        <w:spacing w:after="0" w:line="240" w:lineRule="auto"/>
      </w:pPr>
      <w:r>
        <w:separator/>
      </w:r>
    </w:p>
  </w:footnote>
  <w:footnote w:type="continuationSeparator" w:id="0">
    <w:p w14:paraId="5C870895" w14:textId="77777777" w:rsidR="00E911C8" w:rsidRDefault="00E911C8" w:rsidP="00A4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512.05pt;height:512.05pt" o:bullet="t">
        <v:imagedata r:id="rId1" o:title="Square-Shape-Transparent[1]"/>
      </v:shape>
    </w:pict>
  </w:numPicBullet>
  <w:abstractNum w:abstractNumId="0" w15:restartNumberingAfterBreak="0">
    <w:nsid w:val="08DF0580"/>
    <w:multiLevelType w:val="hybridMultilevel"/>
    <w:tmpl w:val="95E6101E"/>
    <w:lvl w:ilvl="0" w:tplc="DF181862">
      <w:start w:val="1"/>
      <w:numFmt w:val="bullet"/>
      <w:lvlText w:val=""/>
      <w:lvlJc w:val="left"/>
      <w:pPr>
        <w:ind w:left="720" w:hanging="360"/>
      </w:pPr>
      <w:rPr>
        <w:rFonts w:ascii="Symbol" w:hAnsi="Symbol" w:hint="default"/>
      </w:rPr>
    </w:lvl>
    <w:lvl w:ilvl="1" w:tplc="B8426B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76E1"/>
    <w:multiLevelType w:val="hybridMultilevel"/>
    <w:tmpl w:val="D1F08D2E"/>
    <w:lvl w:ilvl="0" w:tplc="B8426BA2">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 w15:restartNumberingAfterBreak="0">
    <w:nsid w:val="1FEE3374"/>
    <w:multiLevelType w:val="hybridMultilevel"/>
    <w:tmpl w:val="6798BA5A"/>
    <w:lvl w:ilvl="0" w:tplc="4E3CE4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CCE"/>
    <w:multiLevelType w:val="hybridMultilevel"/>
    <w:tmpl w:val="87A8B9EA"/>
    <w:lvl w:ilvl="0" w:tplc="4E3CE4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8B5"/>
    <w:multiLevelType w:val="hybridMultilevel"/>
    <w:tmpl w:val="CA26C6CA"/>
    <w:lvl w:ilvl="0" w:tplc="4E3CE4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563E0"/>
    <w:multiLevelType w:val="hybridMultilevel"/>
    <w:tmpl w:val="990CF580"/>
    <w:lvl w:ilvl="0" w:tplc="888CFB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36901"/>
    <w:multiLevelType w:val="hybridMultilevel"/>
    <w:tmpl w:val="D81EB14A"/>
    <w:lvl w:ilvl="0" w:tplc="151C47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C5087"/>
    <w:multiLevelType w:val="hybridMultilevel"/>
    <w:tmpl w:val="F0FC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E2D9A"/>
    <w:multiLevelType w:val="hybridMultilevel"/>
    <w:tmpl w:val="6610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B4D6C"/>
    <w:multiLevelType w:val="hybridMultilevel"/>
    <w:tmpl w:val="214A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2F46"/>
    <w:multiLevelType w:val="hybridMultilevel"/>
    <w:tmpl w:val="7912404C"/>
    <w:lvl w:ilvl="0" w:tplc="4E3CE4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079373">
    <w:abstractNumId w:val="7"/>
  </w:num>
  <w:num w:numId="2" w16cid:durableId="511336482">
    <w:abstractNumId w:val="0"/>
  </w:num>
  <w:num w:numId="3" w16cid:durableId="672073027">
    <w:abstractNumId w:val="1"/>
  </w:num>
  <w:num w:numId="4" w16cid:durableId="616445307">
    <w:abstractNumId w:val="6"/>
  </w:num>
  <w:num w:numId="5" w16cid:durableId="1740399020">
    <w:abstractNumId w:val="8"/>
  </w:num>
  <w:num w:numId="6" w16cid:durableId="527059710">
    <w:abstractNumId w:val="3"/>
  </w:num>
  <w:num w:numId="7" w16cid:durableId="1110857260">
    <w:abstractNumId w:val="2"/>
  </w:num>
  <w:num w:numId="8" w16cid:durableId="230967366">
    <w:abstractNumId w:val="10"/>
  </w:num>
  <w:num w:numId="9" w16cid:durableId="908466338">
    <w:abstractNumId w:val="4"/>
  </w:num>
  <w:num w:numId="10" w16cid:durableId="577788153">
    <w:abstractNumId w:val="9"/>
  </w:num>
  <w:num w:numId="11" w16cid:durableId="334766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89"/>
    <w:rsid w:val="000C77D9"/>
    <w:rsid w:val="000D75A5"/>
    <w:rsid w:val="001B078C"/>
    <w:rsid w:val="001E0091"/>
    <w:rsid w:val="001E79E9"/>
    <w:rsid w:val="002578A1"/>
    <w:rsid w:val="002B60C5"/>
    <w:rsid w:val="00346658"/>
    <w:rsid w:val="00371D4F"/>
    <w:rsid w:val="00446A00"/>
    <w:rsid w:val="00452A95"/>
    <w:rsid w:val="00495487"/>
    <w:rsid w:val="005B29FC"/>
    <w:rsid w:val="00622337"/>
    <w:rsid w:val="00664DD3"/>
    <w:rsid w:val="00706ABD"/>
    <w:rsid w:val="00756C60"/>
    <w:rsid w:val="007731F4"/>
    <w:rsid w:val="00803676"/>
    <w:rsid w:val="00863652"/>
    <w:rsid w:val="008B16FC"/>
    <w:rsid w:val="009B3CC0"/>
    <w:rsid w:val="009C392F"/>
    <w:rsid w:val="00A36B24"/>
    <w:rsid w:val="00A40AD2"/>
    <w:rsid w:val="00A57441"/>
    <w:rsid w:val="00AB4D3B"/>
    <w:rsid w:val="00AD668C"/>
    <w:rsid w:val="00AF4089"/>
    <w:rsid w:val="00B34DCB"/>
    <w:rsid w:val="00B80120"/>
    <w:rsid w:val="00BC6198"/>
    <w:rsid w:val="00BD2A40"/>
    <w:rsid w:val="00C7463A"/>
    <w:rsid w:val="00CF6717"/>
    <w:rsid w:val="00DD4F5E"/>
    <w:rsid w:val="00E911C8"/>
    <w:rsid w:val="00EC01BA"/>
    <w:rsid w:val="00F36719"/>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C297"/>
  <w15:docId w15:val="{40819912-BEE2-43A9-8B4C-04E7BAE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89"/>
    <w:pPr>
      <w:ind w:left="720"/>
      <w:contextualSpacing/>
    </w:pPr>
  </w:style>
  <w:style w:type="character" w:styleId="Hyperlink">
    <w:name w:val="Hyperlink"/>
    <w:basedOn w:val="DefaultParagraphFont"/>
    <w:uiPriority w:val="99"/>
    <w:unhideWhenUsed/>
    <w:rsid w:val="008B16FC"/>
    <w:rPr>
      <w:color w:val="0000FF" w:themeColor="hyperlink"/>
      <w:u w:val="single"/>
    </w:rPr>
  </w:style>
  <w:style w:type="character" w:styleId="UnresolvedMention">
    <w:name w:val="Unresolved Mention"/>
    <w:basedOn w:val="DefaultParagraphFont"/>
    <w:uiPriority w:val="99"/>
    <w:semiHidden/>
    <w:unhideWhenUsed/>
    <w:rsid w:val="008B16FC"/>
    <w:rPr>
      <w:color w:val="605E5C"/>
      <w:shd w:val="clear" w:color="auto" w:fill="E1DFDD"/>
    </w:rPr>
  </w:style>
  <w:style w:type="paragraph" w:styleId="Header">
    <w:name w:val="header"/>
    <w:basedOn w:val="Normal"/>
    <w:link w:val="HeaderChar"/>
    <w:uiPriority w:val="99"/>
    <w:unhideWhenUsed/>
    <w:rsid w:val="00A4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D2"/>
  </w:style>
  <w:style w:type="paragraph" w:styleId="Footer">
    <w:name w:val="footer"/>
    <w:basedOn w:val="Normal"/>
    <w:link w:val="FooterChar"/>
    <w:uiPriority w:val="99"/>
    <w:unhideWhenUsed/>
    <w:rsid w:val="00A4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D2"/>
  </w:style>
  <w:style w:type="paragraph" w:styleId="NoSpacing">
    <w:name w:val="No Spacing"/>
    <w:uiPriority w:val="1"/>
    <w:qFormat/>
    <w:rsid w:val="00B80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ockhart@highscop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developingchild.harvard.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Lockhart</dc:creator>
  <cp:lastModifiedBy>Shannon Lockhart</cp:lastModifiedBy>
  <cp:revision>33</cp:revision>
  <cp:lastPrinted>2019-08-03T20:32:00Z</cp:lastPrinted>
  <dcterms:created xsi:type="dcterms:W3CDTF">2024-05-03T17:31:00Z</dcterms:created>
  <dcterms:modified xsi:type="dcterms:W3CDTF">2024-05-06T19:55:00Z</dcterms:modified>
</cp:coreProperties>
</file>